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8205274"/>
    <w:bookmarkStart w:id="1" w:name="_Toc78205524"/>
    <w:bookmarkStart w:id="2" w:name="_Toc78205594"/>
    <w:bookmarkStart w:id="3" w:name="_Toc78269408"/>
    <w:p w14:paraId="7445C011" w14:textId="4C058B25" w:rsidR="00F60887" w:rsidRPr="00B965AA" w:rsidRDefault="00AB1A37" w:rsidP="00CC1EDA">
      <w:pPr>
        <w:pStyle w:val="Heading1"/>
        <w:spacing w:before="120" w:beforeAutospacing="0" w:after="120" w:afterAutospacing="0"/>
        <w:jc w:val="left"/>
        <w:rPr>
          <w:rFonts w:cs="Arial"/>
          <w:sz w:val="22"/>
          <w:szCs w:val="22"/>
        </w:rPr>
      </w:pPr>
      <w:r w:rsidRPr="00414B49">
        <w:rPr>
          <w:rFonts w:cs="Arial"/>
          <w:noProof/>
        </w:rPr>
        <mc:AlternateContent>
          <mc:Choice Requires="wps">
            <w:drawing>
              <wp:inline distT="0" distB="0" distL="0" distR="0" wp14:anchorId="5BB0D93A" wp14:editId="2558DDF2">
                <wp:extent cx="6400800" cy="0"/>
                <wp:effectExtent l="0" t="12700" r="25400" b="254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dec="http://schemas.microsoft.com/office/drawing/2017/decorative" xmlns:a="http://schemas.openxmlformats.org/drawingml/2006/main" xmlns:arto="http://schemas.microsoft.com/office/word/2006/arto">
            <w:pict w14:anchorId="551B5E39">
              <v:line id="Straight Connector 4"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1B7C3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dnFmj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">
                <v:stroke joinstyle="miter"/>
                <w10:anchorlock/>
              </v:line>
            </w:pict>
          </mc:Fallback>
        </mc:AlternateContent>
      </w:r>
      <w:bookmarkEnd w:id="0"/>
      <w:bookmarkEnd w:id="1"/>
      <w:bookmarkEnd w:id="2"/>
      <w:bookmarkEnd w:id="3"/>
    </w:p>
    <w:p w14:paraId="6FAE309D" w14:textId="2B2F1FFA" w:rsidR="00ED7BE5" w:rsidRPr="00B965AA" w:rsidRDefault="001874F0" w:rsidP="00F56633">
      <w:pPr>
        <w:spacing w:before="120" w:after="120" w:line="240" w:lineRule="auto"/>
        <w:jc w:val="both"/>
        <w:rPr>
          <w:rFonts w:cs="Arial"/>
        </w:rPr>
      </w:pPr>
      <w:r w:rsidRPr="415AB980">
        <w:rPr>
          <w:rFonts w:cs="Arial"/>
        </w:rPr>
        <w:t xml:space="preserve">Use this IRB Review Application if you have completed the </w:t>
      </w:r>
      <w:hyperlink r:id="rId11" w:history="1">
        <w:r w:rsidRPr="00AD1AFE">
          <w:rPr>
            <w:rStyle w:val="Hyperlink"/>
            <w:rFonts w:cs="Arial"/>
          </w:rPr>
          <w:t>Therapeutic Studies JCTO Protocol template</w:t>
        </w:r>
      </w:hyperlink>
      <w:r w:rsidRPr="415AB980">
        <w:rPr>
          <w:rFonts w:cs="Arial"/>
        </w:rPr>
        <w:t xml:space="preserve"> and/or have a study which will use a device/drug or implement a clinical trial.  </w:t>
      </w:r>
      <w:r w:rsidR="1E484491" w:rsidRPr="415AB980">
        <w:rPr>
          <w:rFonts w:eastAsia="Arial" w:cs="Arial"/>
        </w:rPr>
        <w:t>If you are initiating a biorepository, complete the IRB Review Application – Biorepository.</w:t>
      </w:r>
      <w:r w:rsidR="1E484491" w:rsidRPr="415AB980">
        <w:rPr>
          <w:rFonts w:cs="Arial"/>
        </w:rPr>
        <w:t xml:space="preserve"> </w:t>
      </w:r>
      <w:r w:rsidRPr="415AB980">
        <w:rPr>
          <w:rFonts w:cs="Arial"/>
        </w:rPr>
        <w:t xml:space="preserve">Please delete the instructions and sample text after you complete each section. Do not delete the section headings; if the heading does not relate to your </w:t>
      </w:r>
      <w:r w:rsidR="00DB7E1F" w:rsidRPr="415AB980">
        <w:rPr>
          <w:rFonts w:cs="Arial"/>
        </w:rPr>
        <w:t>research</w:t>
      </w:r>
      <w:r w:rsidRPr="415AB980">
        <w:rPr>
          <w:rFonts w:cs="Arial"/>
        </w:rPr>
        <w:t xml:space="preserve"> insert N/A.  </w:t>
      </w:r>
    </w:p>
    <w:p w14:paraId="460D9AD3" w14:textId="77777777" w:rsidR="00B34162" w:rsidRDefault="006A4C40" w:rsidP="00F56633">
      <w:pPr>
        <w:spacing w:before="120" w:after="120" w:line="240" w:lineRule="auto"/>
        <w:jc w:val="both"/>
        <w:rPr>
          <w:rFonts w:cs="Arial"/>
        </w:rPr>
      </w:pPr>
      <w:r w:rsidRPr="005052C3">
        <w:rPr>
          <w:rFonts w:cs="Arial"/>
        </w:rPr>
        <w:t>First time users of this form are encouraged to set-up a walkthrough</w:t>
      </w:r>
      <w:r>
        <w:rPr>
          <w:rFonts w:cs="Arial"/>
        </w:rPr>
        <w:t xml:space="preserve"> </w:t>
      </w:r>
      <w:hyperlink r:id="rId12" w:tgtFrame="_blank" w:tooltip="https://weillcornell.az1.qualtrics.com/jfe/form/sv_8b8ncocc8q7pun0" w:history="1">
        <w:r w:rsidRPr="005052C3">
          <w:rPr>
            <w:rStyle w:val="Hyperlink"/>
            <w:rFonts w:cs="Arial"/>
          </w:rPr>
          <w:t>consultation with the IRB</w:t>
        </w:r>
      </w:hyperlink>
      <w:r w:rsidRPr="005052C3">
        <w:rPr>
          <w:rFonts w:cs="Arial"/>
        </w:rPr>
        <w:t>.</w:t>
      </w:r>
      <w:r w:rsidRPr="006A4C40">
        <w:rPr>
          <w:rFonts w:cs="Arial"/>
        </w:rPr>
        <w:t xml:space="preserve"> </w:t>
      </w:r>
      <w:r w:rsidRPr="1590C740">
        <w:rPr>
          <w:rFonts w:cs="Arial"/>
        </w:rPr>
        <w:t xml:space="preserve">Contact </w:t>
      </w:r>
      <w:hyperlink r:id="rId13">
        <w:r w:rsidRPr="1590C740">
          <w:rPr>
            <w:rStyle w:val="Hyperlink"/>
            <w:rFonts w:cs="Arial"/>
          </w:rPr>
          <w:t>irb@med.cornell.edu</w:t>
        </w:r>
      </w:hyperlink>
      <w:r w:rsidRPr="1590C740">
        <w:rPr>
          <w:rFonts w:cs="Arial"/>
        </w:rPr>
        <w:t xml:space="preserve"> or </w:t>
      </w:r>
      <w:hyperlink r:id="rId14">
        <w:r w:rsidRPr="1590C740">
          <w:rPr>
            <w:rStyle w:val="Hyperlink"/>
            <w:rFonts w:cs="Arial"/>
          </w:rPr>
          <w:t>hrpo@med.cornell.edu</w:t>
        </w:r>
      </w:hyperlink>
      <w:r w:rsidRPr="1590C740">
        <w:rPr>
          <w:rFonts w:cs="Arial"/>
        </w:rPr>
        <w:t xml:space="preserve"> with any questions. </w:t>
      </w:r>
    </w:p>
    <w:p w14:paraId="5F3AEA42" w14:textId="7CD0C344" w:rsidR="006A4C40" w:rsidRDefault="00B34162" w:rsidP="00B34162">
      <w:pPr>
        <w:spacing w:before="120" w:after="120" w:line="240" w:lineRule="auto"/>
        <w:rPr>
          <w:rFonts w:cs="Arial"/>
        </w:rPr>
      </w:pPr>
      <w:r w:rsidRPr="00414B49">
        <w:rPr>
          <w:rFonts w:cs="Arial"/>
          <w:noProof/>
        </w:rPr>
        <mc:AlternateContent>
          <mc:Choice Requires="wps">
            <w:drawing>
              <wp:anchor distT="0" distB="0" distL="114300" distR="114300" simplePos="0" relativeHeight="251658241" behindDoc="0" locked="0" layoutInCell="1" allowOverlap="1" wp14:anchorId="0485C050" wp14:editId="1A2F70FE">
                <wp:simplePos x="0" y="0"/>
                <wp:positionH relativeFrom="column">
                  <wp:posOffset>0</wp:posOffset>
                </wp:positionH>
                <wp:positionV relativeFrom="paragraph">
                  <wp:posOffset>441529</wp:posOffset>
                </wp:positionV>
                <wp:extent cx="6400800" cy="0"/>
                <wp:effectExtent l="0" t="12700" r="25400" b="25400"/>
                <wp:wrapSquare wrapText="bothSides"/>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http://schemas.openxmlformats.org/drawingml/2006/main">
            <w:pict w14:anchorId="2BB1CB82">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ed7d31 [3205]" strokeweight="3pt" from="0,34.75pt" to="7in,34.75pt" w14:anchorId="3C42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">
                <v:stroke joinstyle="miter"/>
                <w10:wrap type="square"/>
              </v:line>
            </w:pict>
          </mc:Fallback>
        </mc:AlternateContent>
      </w:r>
      <w:r w:rsidRPr="1590C740">
        <w:rPr>
          <w:rFonts w:cs="Arial"/>
        </w:rPr>
        <w:t xml:space="preserve">You may also view the </w:t>
      </w:r>
      <w:hyperlink r:id="rId15" w:history="1">
        <w:r w:rsidRPr="008B2B56">
          <w:rPr>
            <w:rStyle w:val="Hyperlink"/>
            <w:rFonts w:cs="Arial"/>
          </w:rPr>
          <w:t>Therapeutic JCTO Protocol Guidance Document</w:t>
        </w:r>
      </w:hyperlink>
      <w:r w:rsidRPr="1590C740">
        <w:rPr>
          <w:rFonts w:cs="Arial"/>
        </w:rPr>
        <w:t xml:space="preserve"> for additional information to assist with completing this application.</w:t>
      </w:r>
      <w:r w:rsidR="00A86142" w:rsidRPr="00414B49">
        <w:rPr>
          <w:rFonts w:cs="Arial"/>
          <w:noProof/>
        </w:rPr>
        <mc:AlternateContent>
          <mc:Choice Requires="wps">
            <w:drawing>
              <wp:anchor distT="0" distB="0" distL="114300" distR="114300" simplePos="0" relativeHeight="251658240" behindDoc="0" locked="0" layoutInCell="1" allowOverlap="1" wp14:anchorId="14F3B820" wp14:editId="35B9CF8F">
                <wp:simplePos x="0" y="0"/>
                <wp:positionH relativeFrom="column">
                  <wp:posOffset>0</wp:posOffset>
                </wp:positionH>
                <wp:positionV relativeFrom="paragraph">
                  <wp:posOffset>441529</wp:posOffset>
                </wp:positionV>
                <wp:extent cx="6400800" cy="0"/>
                <wp:effectExtent l="0" t="12700" r="25400" b="25400"/>
                <wp:wrapSquare wrapText="bothSides"/>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dec="http://schemas.microsoft.com/office/drawing/2017/decorative" xmlns:a="http://schemas.openxmlformats.org/drawingml/2006/main" xmlns:arto="http://schemas.microsoft.com/office/word/2006/arto">
            <w:pict w14:anchorId="30795F99">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ed7d31 [3205]" strokeweight="3pt" from="0,34.75pt" to="7in,34.75pt" w14:anchorId="6C07D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">
                <v:stroke joinstyle="miter"/>
                <w10:wrap type="square"/>
              </v:line>
            </w:pict>
          </mc:Fallback>
        </mc:AlternateContent>
      </w:r>
    </w:p>
    <w:tbl>
      <w:tblPr>
        <w:tblStyle w:val="TableGrid"/>
        <w:tblW w:w="0" w:type="auto"/>
        <w:tblLook w:val="04A0" w:firstRow="1" w:lastRow="0" w:firstColumn="1" w:lastColumn="0" w:noHBand="0" w:noVBand="1"/>
      </w:tblPr>
      <w:tblGrid>
        <w:gridCol w:w="2695"/>
        <w:gridCol w:w="7375"/>
      </w:tblGrid>
      <w:tr w:rsidR="00092E24" w:rsidRPr="00234828" w14:paraId="14DBB0DD" w14:textId="77777777" w:rsidTr="00092E24">
        <w:trPr>
          <w:trHeight w:val="251"/>
        </w:trPr>
        <w:tc>
          <w:tcPr>
            <w:tcW w:w="2695" w:type="dxa"/>
          </w:tcPr>
          <w:p w14:paraId="50B09252" w14:textId="77777777" w:rsidR="00092E24" w:rsidRPr="00234828" w:rsidRDefault="00092E24" w:rsidP="00092E24">
            <w:pPr>
              <w:pStyle w:val="Heading2"/>
              <w:spacing w:before="120" w:after="120"/>
            </w:pPr>
            <w:bookmarkStart w:id="4" w:name="_Toc78205275"/>
            <w:bookmarkStart w:id="5" w:name="_Toc78205525"/>
            <w:bookmarkStart w:id="6" w:name="_Toc78205595"/>
            <w:bookmarkStart w:id="7" w:name="_Toc78269409"/>
            <w:bookmarkStart w:id="8" w:name="_Toc78269559"/>
            <w:bookmarkStart w:id="9" w:name="_Toc78269685"/>
            <w:r w:rsidRPr="00234828">
              <w:t>Title:</w:t>
            </w:r>
          </w:p>
        </w:tc>
        <w:tc>
          <w:tcPr>
            <w:tcW w:w="7375" w:type="dxa"/>
          </w:tcPr>
          <w:p w14:paraId="70DACC47" w14:textId="77777777" w:rsidR="00092E24" w:rsidRPr="00092E24" w:rsidRDefault="00092E24" w:rsidP="00092E24">
            <w:pPr>
              <w:pStyle w:val="Heading2"/>
              <w:spacing w:before="120" w:after="120"/>
              <w:rPr>
                <w:b w:val="0"/>
                <w:bCs/>
              </w:rPr>
            </w:pPr>
          </w:p>
        </w:tc>
      </w:tr>
      <w:tr w:rsidR="00092E24" w:rsidRPr="00234828" w14:paraId="5ECF5B98" w14:textId="77777777" w:rsidTr="00092E24">
        <w:tc>
          <w:tcPr>
            <w:tcW w:w="2695" w:type="dxa"/>
          </w:tcPr>
          <w:p w14:paraId="4B1CC582" w14:textId="77777777" w:rsidR="00092E24" w:rsidRPr="00234828" w:rsidRDefault="00092E24" w:rsidP="00092E24">
            <w:pPr>
              <w:pStyle w:val="Heading2"/>
              <w:spacing w:before="120" w:after="120"/>
            </w:pPr>
            <w:r w:rsidRPr="00234828">
              <w:t>Version Date:</w:t>
            </w:r>
          </w:p>
        </w:tc>
        <w:tc>
          <w:tcPr>
            <w:tcW w:w="7375" w:type="dxa"/>
          </w:tcPr>
          <w:p w14:paraId="320E047F" w14:textId="77777777" w:rsidR="00092E24" w:rsidRPr="00092E24" w:rsidRDefault="00092E24" w:rsidP="00092E24">
            <w:pPr>
              <w:pStyle w:val="Heading2"/>
              <w:spacing w:before="120" w:after="120"/>
              <w:rPr>
                <w:b w:val="0"/>
                <w:bCs/>
              </w:rPr>
            </w:pPr>
          </w:p>
        </w:tc>
      </w:tr>
      <w:tr w:rsidR="00092E24" w:rsidRPr="00234828" w14:paraId="55E3D93E" w14:textId="77777777" w:rsidTr="00092E24">
        <w:tc>
          <w:tcPr>
            <w:tcW w:w="2695" w:type="dxa"/>
          </w:tcPr>
          <w:p w14:paraId="53F9BFCB" w14:textId="77777777" w:rsidR="00092E24" w:rsidRPr="00234828" w:rsidRDefault="00092E24" w:rsidP="00092E24">
            <w:pPr>
              <w:pStyle w:val="Heading2"/>
              <w:spacing w:before="120" w:after="120"/>
            </w:pPr>
            <w:r w:rsidRPr="00234828">
              <w:t>Funding Source(s):</w:t>
            </w:r>
          </w:p>
        </w:tc>
        <w:tc>
          <w:tcPr>
            <w:tcW w:w="7375" w:type="dxa"/>
          </w:tcPr>
          <w:p w14:paraId="0653BF70" w14:textId="77777777" w:rsidR="00092E24" w:rsidRPr="00092E24" w:rsidRDefault="00092E24" w:rsidP="00092E24">
            <w:pPr>
              <w:pStyle w:val="Heading2"/>
              <w:spacing w:before="120" w:after="120"/>
              <w:rPr>
                <w:b w:val="0"/>
                <w:bCs/>
              </w:rPr>
            </w:pPr>
          </w:p>
        </w:tc>
      </w:tr>
      <w:tr w:rsidR="00092E24" w:rsidRPr="00234828" w14:paraId="21D0A726" w14:textId="77777777" w:rsidTr="00092E24">
        <w:tc>
          <w:tcPr>
            <w:tcW w:w="2695" w:type="dxa"/>
          </w:tcPr>
          <w:p w14:paraId="21120A26" w14:textId="77777777" w:rsidR="00092E24" w:rsidRPr="00234828" w:rsidRDefault="00092E24" w:rsidP="00092E24">
            <w:pPr>
              <w:pStyle w:val="Heading2"/>
              <w:spacing w:before="120" w:after="120"/>
            </w:pPr>
            <w:r w:rsidRPr="00234828">
              <w:t>Principal Investigator:</w:t>
            </w:r>
          </w:p>
        </w:tc>
        <w:tc>
          <w:tcPr>
            <w:tcW w:w="7375" w:type="dxa"/>
          </w:tcPr>
          <w:p w14:paraId="3A31C148" w14:textId="77777777" w:rsidR="00092E24" w:rsidRPr="00092E24" w:rsidRDefault="00092E24" w:rsidP="00092E24">
            <w:pPr>
              <w:pStyle w:val="Heading2"/>
              <w:spacing w:before="120" w:after="120"/>
              <w:rPr>
                <w:b w:val="0"/>
                <w:bCs/>
              </w:rPr>
            </w:pPr>
          </w:p>
        </w:tc>
      </w:tr>
      <w:tr w:rsidR="00092E24" w:rsidRPr="00234828" w14:paraId="2F891BDD" w14:textId="77777777" w:rsidTr="00092E24">
        <w:tc>
          <w:tcPr>
            <w:tcW w:w="2695" w:type="dxa"/>
          </w:tcPr>
          <w:p w14:paraId="5CA914ED" w14:textId="77777777" w:rsidR="00092E24" w:rsidRPr="00234828" w:rsidRDefault="00092E24" w:rsidP="00092E24">
            <w:pPr>
              <w:pStyle w:val="Heading2"/>
              <w:spacing w:before="120" w:after="120"/>
            </w:pPr>
            <w:r w:rsidRPr="00234828">
              <w:t>Study Sponsor:</w:t>
            </w:r>
          </w:p>
        </w:tc>
        <w:tc>
          <w:tcPr>
            <w:tcW w:w="7375" w:type="dxa"/>
          </w:tcPr>
          <w:p w14:paraId="53DBBA5B" w14:textId="77777777" w:rsidR="00092E24" w:rsidRPr="00092E24" w:rsidRDefault="00092E24" w:rsidP="00092E24">
            <w:pPr>
              <w:pStyle w:val="Heading2"/>
              <w:spacing w:before="120" w:after="120"/>
              <w:rPr>
                <w:b w:val="0"/>
                <w:bCs/>
              </w:rPr>
            </w:pPr>
          </w:p>
        </w:tc>
      </w:tr>
      <w:tr w:rsidR="00092E24" w:rsidRPr="00234828" w14:paraId="4D1AA151" w14:textId="77777777" w:rsidTr="00092E24">
        <w:tc>
          <w:tcPr>
            <w:tcW w:w="2695" w:type="dxa"/>
          </w:tcPr>
          <w:p w14:paraId="39FEA8DB" w14:textId="77777777" w:rsidR="00092E24" w:rsidRPr="00234828" w:rsidRDefault="00092E24" w:rsidP="00092E24">
            <w:pPr>
              <w:pStyle w:val="Heading2"/>
              <w:spacing w:before="120" w:after="120"/>
            </w:pPr>
            <w:r w:rsidRPr="00234828">
              <w:t>IND/IDE Number:</w:t>
            </w:r>
          </w:p>
        </w:tc>
        <w:tc>
          <w:tcPr>
            <w:tcW w:w="7375" w:type="dxa"/>
          </w:tcPr>
          <w:p w14:paraId="79A1BE9E" w14:textId="77777777" w:rsidR="00092E24" w:rsidRPr="00092E24" w:rsidRDefault="00092E24" w:rsidP="00092E24">
            <w:pPr>
              <w:pStyle w:val="Heading2"/>
              <w:spacing w:before="120" w:after="120"/>
              <w:rPr>
                <w:b w:val="0"/>
                <w:bCs/>
              </w:rPr>
            </w:pPr>
          </w:p>
        </w:tc>
      </w:tr>
      <w:tr w:rsidR="00092E24" w:rsidRPr="00234828" w14:paraId="53433965" w14:textId="77777777" w:rsidTr="00092E24">
        <w:tc>
          <w:tcPr>
            <w:tcW w:w="2695" w:type="dxa"/>
          </w:tcPr>
          <w:p w14:paraId="11AB8C40" w14:textId="77777777" w:rsidR="00092E24" w:rsidRPr="00234828" w:rsidRDefault="00092E24" w:rsidP="00092E24">
            <w:pPr>
              <w:pStyle w:val="Heading2"/>
              <w:spacing w:before="120" w:after="120"/>
            </w:pPr>
            <w:r w:rsidRPr="00234828">
              <w:t>Participating Sites/Collaborators:</w:t>
            </w:r>
          </w:p>
        </w:tc>
        <w:tc>
          <w:tcPr>
            <w:tcW w:w="7375" w:type="dxa"/>
          </w:tcPr>
          <w:p w14:paraId="0CD144A6" w14:textId="77777777" w:rsidR="00092E24" w:rsidRPr="00092E24" w:rsidRDefault="00092E24" w:rsidP="00092E24">
            <w:pPr>
              <w:pStyle w:val="Heading2"/>
              <w:spacing w:before="120" w:after="120"/>
              <w:rPr>
                <w:b w:val="0"/>
                <w:bCs/>
              </w:rPr>
            </w:pPr>
          </w:p>
        </w:tc>
      </w:tr>
      <w:tr w:rsidR="00092E24" w:rsidRPr="00234828" w14:paraId="530F6D1F" w14:textId="77777777" w:rsidTr="00092E24">
        <w:tc>
          <w:tcPr>
            <w:tcW w:w="2695" w:type="dxa"/>
          </w:tcPr>
          <w:p w14:paraId="54FDAE28" w14:textId="77777777" w:rsidR="00092E24" w:rsidRPr="00234828" w:rsidRDefault="00092E24" w:rsidP="00092E24">
            <w:pPr>
              <w:spacing w:before="120" w:after="120"/>
              <w:rPr>
                <w:b/>
                <w:bCs/>
              </w:rPr>
            </w:pPr>
            <w:r w:rsidRPr="00234828">
              <w:rPr>
                <w:b/>
                <w:bCs/>
              </w:rPr>
              <w:t>IRB (WRG number):</w:t>
            </w:r>
          </w:p>
        </w:tc>
        <w:tc>
          <w:tcPr>
            <w:tcW w:w="7375" w:type="dxa"/>
          </w:tcPr>
          <w:p w14:paraId="209A1B20" w14:textId="77777777" w:rsidR="00092E24" w:rsidRPr="00092E24" w:rsidRDefault="00092E24" w:rsidP="00092E24">
            <w:pPr>
              <w:spacing w:before="120" w:after="120"/>
              <w:rPr>
                <w:bCs/>
              </w:rPr>
            </w:pPr>
          </w:p>
        </w:tc>
      </w:tr>
    </w:tbl>
    <w:p w14:paraId="42CFC8EE" w14:textId="1F5A86D3" w:rsidR="001874F0" w:rsidRPr="00E35E34" w:rsidRDefault="001874F0" w:rsidP="00E35E34">
      <w:pPr>
        <w:pStyle w:val="Heading2"/>
      </w:pPr>
      <w:bookmarkStart w:id="10" w:name="_Toc78269689"/>
      <w:bookmarkEnd w:id="4"/>
      <w:bookmarkEnd w:id="5"/>
      <w:bookmarkEnd w:id="6"/>
      <w:bookmarkEnd w:id="7"/>
      <w:bookmarkEnd w:id="8"/>
      <w:bookmarkEnd w:id="9"/>
      <w:r w:rsidRPr="00E35E34">
        <w:t>Background</w:t>
      </w:r>
      <w:r w:rsidR="00BC213D">
        <w:t>/Purpose/Study Aims</w:t>
      </w:r>
      <w:r w:rsidRPr="00E35E34">
        <w:t>:</w:t>
      </w:r>
      <w:bookmarkEnd w:id="10"/>
    </w:p>
    <w:p w14:paraId="16ED1344" w14:textId="77777777" w:rsidR="00BC213D" w:rsidRPr="00B965AA" w:rsidRDefault="00BC213D" w:rsidP="00BC213D">
      <w:pPr>
        <w:spacing w:before="120" w:after="120" w:line="240" w:lineRule="auto"/>
        <w:rPr>
          <w:rFonts w:cs="Arial"/>
        </w:rPr>
      </w:pPr>
      <w:r w:rsidRPr="00B965AA">
        <w:rPr>
          <w:rFonts w:cs="Arial"/>
        </w:rPr>
        <w:t>Briefly and clearly state the overall purpose of the study in a few sentences.</w:t>
      </w:r>
    </w:p>
    <w:p w14:paraId="1859F8F8" w14:textId="062E4FD3" w:rsidR="00A71130" w:rsidRDefault="009E5822" w:rsidP="00CC1EDA">
      <w:pPr>
        <w:spacing w:before="120" w:after="120" w:line="240" w:lineRule="auto"/>
        <w:rPr>
          <w:rFonts w:cs="Arial"/>
        </w:rPr>
      </w:pPr>
      <w:r w:rsidRPr="00B965AA">
        <w:rPr>
          <w:rFonts w:cs="Arial"/>
        </w:rPr>
        <w:t xml:space="preserve">Provide a non-technical explanation </w:t>
      </w:r>
      <w:r w:rsidR="00821F2E" w:rsidRPr="00B965AA">
        <w:rPr>
          <w:rFonts w:cs="Arial"/>
        </w:rPr>
        <w:t xml:space="preserve">in </w:t>
      </w:r>
      <w:r w:rsidR="00821F2E" w:rsidRPr="0910D3FC">
        <w:rPr>
          <w:rFonts w:cs="Arial"/>
        </w:rPr>
        <w:t>lay</w:t>
      </w:r>
      <w:r w:rsidR="00821F2E" w:rsidRPr="00B965AA">
        <w:rPr>
          <w:rFonts w:cs="Arial"/>
        </w:rPr>
        <w:t xml:space="preserve"> terms </w:t>
      </w:r>
      <w:r w:rsidRPr="00B965AA">
        <w:rPr>
          <w:rFonts w:cs="Arial"/>
        </w:rPr>
        <w:t>to j</w:t>
      </w:r>
      <w:r w:rsidR="001874F0" w:rsidRPr="00B965AA">
        <w:rPr>
          <w:rFonts w:cs="Arial"/>
        </w:rPr>
        <w:t xml:space="preserve">ustify why the research needs to be done and what </w:t>
      </w:r>
      <w:r w:rsidR="00821F2E" w:rsidRPr="00B965AA">
        <w:rPr>
          <w:rFonts w:cs="Arial"/>
        </w:rPr>
        <w:t xml:space="preserve">its relevance </w:t>
      </w:r>
      <w:r w:rsidR="001874F0" w:rsidRPr="00B965AA">
        <w:rPr>
          <w:rFonts w:cs="Arial"/>
        </w:rPr>
        <w:t xml:space="preserve">will be. Describe the relevant prior scientific or scholarly literature and gaps in current knowledge. </w:t>
      </w:r>
      <w:r w:rsidR="005F4A6A" w:rsidRPr="00B965AA">
        <w:rPr>
          <w:rFonts w:cs="Arial"/>
        </w:rPr>
        <w:t xml:space="preserve">Provide the scientific or scholarly background for, rationale for, and significance of the research based on the existing literature and how will it add to existing knowledge. </w:t>
      </w:r>
      <w:r w:rsidR="001874F0" w:rsidRPr="00B965AA">
        <w:rPr>
          <w:rFonts w:cs="Arial"/>
        </w:rPr>
        <w:t>If applicable, describe any relevant preliminary data</w:t>
      </w:r>
      <w:r w:rsidR="00277D6A">
        <w:rPr>
          <w:rFonts w:cs="Arial"/>
        </w:rPr>
        <w:t xml:space="preserve">. </w:t>
      </w:r>
      <w:r w:rsidR="00821F2E" w:rsidRPr="00B965AA">
        <w:rPr>
          <w:rFonts w:cs="Arial"/>
        </w:rPr>
        <w:t>Include references at</w:t>
      </w:r>
      <w:r w:rsidR="000C6D76" w:rsidRPr="00B965AA">
        <w:rPr>
          <w:rFonts w:cs="Arial"/>
        </w:rPr>
        <w:t xml:space="preserve"> the end of this protocol.</w:t>
      </w:r>
    </w:p>
    <w:p w14:paraId="19A10733" w14:textId="36692B6C" w:rsidR="00FF1F11" w:rsidRDefault="00FF1F11" w:rsidP="00CC1EDA">
      <w:pPr>
        <w:spacing w:before="120" w:after="120" w:line="240" w:lineRule="auto"/>
        <w:rPr>
          <w:rFonts w:cs="Arial"/>
        </w:rPr>
      </w:pPr>
      <w:r>
        <w:rPr>
          <w:rFonts w:cs="Arial"/>
        </w:rPr>
        <w:t>L</w:t>
      </w:r>
      <w:r w:rsidRPr="5F9A31E3">
        <w:rPr>
          <w:rFonts w:cs="Arial"/>
        </w:rPr>
        <w:t>ist research objectives, specific aims, and state the hypotheses to be tested.</w:t>
      </w:r>
    </w:p>
    <w:p w14:paraId="47848AF0" w14:textId="390B81B8" w:rsidR="00601305" w:rsidRPr="00B965AA" w:rsidRDefault="00601305" w:rsidP="00992C41">
      <w:pPr>
        <w:rPr>
          <w:rFonts w:cs="Arial"/>
        </w:rPr>
      </w:pPr>
      <w:r w:rsidRPr="00B965AA">
        <w:rPr>
          <w:rFonts w:cs="Arial"/>
        </w:rPr>
        <w:t>Describe the primary and secondary endpoints, including safety endpoints.</w:t>
      </w:r>
    </w:p>
    <w:p w14:paraId="2C20644C" w14:textId="77777777" w:rsidR="001874F0" w:rsidRPr="00603497" w:rsidRDefault="001874F0" w:rsidP="00603497">
      <w:pPr>
        <w:pStyle w:val="Heading2"/>
      </w:pPr>
      <w:bookmarkStart w:id="11" w:name="_Toc78269691"/>
      <w:r w:rsidRPr="00603497">
        <w:t>Study Population:</w:t>
      </w:r>
      <w:bookmarkEnd w:id="11"/>
    </w:p>
    <w:p w14:paraId="2800AD88" w14:textId="3CED2E2E" w:rsidR="001874F0" w:rsidRPr="00B965AA" w:rsidRDefault="001874F0" w:rsidP="00CC1EDA">
      <w:pPr>
        <w:spacing w:before="120" w:after="120" w:line="240" w:lineRule="auto"/>
        <w:rPr>
          <w:rFonts w:eastAsia="Calibri"/>
          <w:b/>
          <w:bCs/>
        </w:rPr>
      </w:pPr>
      <w:r w:rsidRPr="74017245">
        <w:rPr>
          <w:rFonts w:cs="Arial"/>
        </w:rPr>
        <w:t>Describe the participant population such as age range, gender</w:t>
      </w:r>
      <w:r w:rsidR="00D31411" w:rsidRPr="74017245">
        <w:rPr>
          <w:rFonts w:cs="Arial"/>
        </w:rPr>
        <w:t>,</w:t>
      </w:r>
      <w:r w:rsidRPr="74017245">
        <w:rPr>
          <w:rFonts w:cs="Arial"/>
        </w:rPr>
        <w:t xml:space="preserve"> and ethnic background. List the inclusion/exclusion criteria (characteristics that people must have </w:t>
      </w:r>
      <w:r w:rsidR="000C6D76" w:rsidRPr="74017245">
        <w:rPr>
          <w:rFonts w:cs="Arial"/>
        </w:rPr>
        <w:t>to</w:t>
      </w:r>
      <w:r w:rsidRPr="74017245">
        <w:rPr>
          <w:rFonts w:cs="Arial"/>
        </w:rPr>
        <w:t xml:space="preserve"> be included in or excluded from participating in the research).</w:t>
      </w:r>
      <w:r w:rsidR="000E4483" w:rsidRPr="74017245">
        <w:rPr>
          <w:rFonts w:cs="Arial"/>
        </w:rPr>
        <w:t xml:space="preserve"> Justify the reasons for exclusions.</w:t>
      </w:r>
      <w:r w:rsidRPr="74017245">
        <w:rPr>
          <w:rFonts w:cs="Arial"/>
        </w:rPr>
        <w:t xml:space="preserve"> Note that if you have inclusion/exclusion criteria, please explain the screening process in the </w:t>
      </w:r>
      <w:r w:rsidR="0061019D">
        <w:rPr>
          <w:rFonts w:cs="Arial"/>
        </w:rPr>
        <w:t>Screen</w:t>
      </w:r>
      <w:r w:rsidR="00E42ED3">
        <w:rPr>
          <w:rFonts w:cs="Arial"/>
        </w:rPr>
        <w:t>ing</w:t>
      </w:r>
      <w:r w:rsidR="0061019D">
        <w:rPr>
          <w:rFonts w:cs="Arial"/>
        </w:rPr>
        <w:t xml:space="preserve"> Procedures</w:t>
      </w:r>
      <w:r w:rsidR="0061019D" w:rsidRPr="74017245">
        <w:rPr>
          <w:rFonts w:cs="Arial"/>
        </w:rPr>
        <w:t xml:space="preserve"> </w:t>
      </w:r>
      <w:r w:rsidRPr="74017245">
        <w:rPr>
          <w:rFonts w:cs="Arial"/>
        </w:rPr>
        <w:t>section.</w:t>
      </w:r>
      <w:r w:rsidR="000E4483" w:rsidRPr="74017245">
        <w:rPr>
          <w:rFonts w:cs="Arial"/>
        </w:rPr>
        <w:t xml:space="preserve"> </w:t>
      </w:r>
      <w:r w:rsidR="00FE47C7">
        <w:rPr>
          <w:rFonts w:cs="Arial"/>
        </w:rPr>
        <w:t xml:space="preserve"> If your study is aimed at addressing issues that affect a certain community or group, set-up a </w:t>
      </w:r>
      <w:hyperlink r:id="rId16" w:history="1">
        <w:r w:rsidR="00FE47C7" w:rsidRPr="00FE47C7">
          <w:rPr>
            <w:rStyle w:val="Hyperlink"/>
            <w:rFonts w:cs="Arial"/>
          </w:rPr>
          <w:t>consultation with the IRB</w:t>
        </w:r>
      </w:hyperlink>
      <w:r w:rsidR="00FE47C7">
        <w:rPr>
          <w:rFonts w:cs="Arial"/>
        </w:rPr>
        <w:t xml:space="preserve"> to review what is required.  The IRB will work with you to confirm if the target community needs to be involved in the design and conduct of the study.  </w:t>
      </w:r>
      <w:r w:rsidR="000E4483" w:rsidRPr="74017245">
        <w:rPr>
          <w:rFonts w:cs="Arial"/>
        </w:rPr>
        <w:t xml:space="preserve"> </w:t>
      </w:r>
    </w:p>
    <w:p w14:paraId="71B48D66" w14:textId="4E17B38E" w:rsidR="001874F0" w:rsidRPr="00B965AA" w:rsidRDefault="00355ABD" w:rsidP="00CC1EDA">
      <w:pPr>
        <w:spacing w:before="120" w:after="120" w:line="240" w:lineRule="auto"/>
        <w:rPr>
          <w:rFonts w:eastAsia="Calibri"/>
        </w:rPr>
      </w:pPr>
      <w:r w:rsidRPr="28FABDB6">
        <w:rPr>
          <w:rFonts w:cs="Arial"/>
        </w:rPr>
        <w:lastRenderedPageBreak/>
        <w:t xml:space="preserve">Generally, study populations in clinical research should (and often do) mirror the characteristics of the population affected by a particular illness or </w:t>
      </w:r>
      <w:r w:rsidR="00B34162" w:rsidRPr="28FABDB6">
        <w:rPr>
          <w:rFonts w:cs="Arial"/>
        </w:rPr>
        <w:t>condition or</w:t>
      </w:r>
      <w:r w:rsidRPr="28FABDB6">
        <w:rPr>
          <w:rFonts w:cs="Arial"/>
        </w:rPr>
        <w:t xml:space="preserve"> reflect the characteristics of the population intended to use the product. As an important ethical principle, </w:t>
      </w:r>
      <w:r w:rsidR="00B34162" w:rsidRPr="28FABDB6">
        <w:rPr>
          <w:rFonts w:cs="Arial"/>
        </w:rPr>
        <w:t>justice,</w:t>
      </w:r>
      <w:r w:rsidRPr="28FABDB6">
        <w:rPr>
          <w:rFonts w:cs="Arial"/>
        </w:rPr>
        <w:t xml:space="preserve"> and fairness in distribution of the opportunities and potential benefits of participation in research drive an affirmative commitment to diverse inclusion. Describe any activity to increase diversity in clinical research</w:t>
      </w:r>
      <w:r w:rsidR="00FC60C9">
        <w:rPr>
          <w:rFonts w:cs="Arial"/>
        </w:rPr>
        <w:t xml:space="preserve"> (</w:t>
      </w:r>
      <w:hyperlink r:id="rId17" w:history="1">
        <w:r w:rsidR="00FC60C9" w:rsidRPr="00B07502">
          <w:rPr>
            <w:rStyle w:val="Hyperlink"/>
            <w:rFonts w:cs="Arial"/>
          </w:rPr>
          <w:t xml:space="preserve">click here to access </w:t>
        </w:r>
        <w:r w:rsidR="00B07502" w:rsidRPr="00B07502">
          <w:rPr>
            <w:rStyle w:val="Hyperlink"/>
            <w:rFonts w:cs="Arial"/>
          </w:rPr>
          <w:t>a best practices resource)</w:t>
        </w:r>
        <w:r w:rsidRPr="00B07502">
          <w:rPr>
            <w:rStyle w:val="Hyperlink"/>
            <w:rFonts w:cs="Arial"/>
          </w:rPr>
          <w:t>.</w:t>
        </w:r>
      </w:hyperlink>
    </w:p>
    <w:p w14:paraId="7EF0E81B" w14:textId="2A04F652" w:rsidR="00AF6744" w:rsidRDefault="000E4483" w:rsidP="00CC1EDA">
      <w:pPr>
        <w:spacing w:before="120" w:after="120" w:line="240" w:lineRule="auto"/>
        <w:rPr>
          <w:rFonts w:cs="Arial"/>
        </w:rPr>
      </w:pPr>
      <w:r w:rsidRPr="00B965AA">
        <w:rPr>
          <w:rFonts w:cs="Arial"/>
        </w:rPr>
        <w:t xml:space="preserve">Indicate specifically whether you will include or exclude any of the following special populations: (You may not include members of these populations as participants in your research unless you include them in the description of your </w:t>
      </w:r>
      <w:r w:rsidR="00B965AA">
        <w:rPr>
          <w:rFonts w:cs="Arial"/>
        </w:rPr>
        <w:t xml:space="preserve">participant </w:t>
      </w:r>
      <w:r w:rsidRPr="00B965AA">
        <w:rPr>
          <w:rFonts w:cs="Arial"/>
        </w:rPr>
        <w:t>population.)</w:t>
      </w:r>
      <w:r w:rsidR="00531E98">
        <w:rPr>
          <w:rFonts w:cs="Arial"/>
        </w:rPr>
        <w:t xml:space="preserve">. Justify any </w:t>
      </w:r>
      <w:r w:rsidR="00531E98" w:rsidRPr="5CD30D7C">
        <w:rPr>
          <w:rFonts w:cs="Arial"/>
        </w:rPr>
        <w:t>inclusion/</w:t>
      </w:r>
      <w:r w:rsidR="00531E98">
        <w:rPr>
          <w:rFonts w:cs="Arial"/>
        </w:rPr>
        <w:t>exclusions of vulnerable populations.</w:t>
      </w:r>
    </w:p>
    <w:tbl>
      <w:tblPr>
        <w:tblStyle w:val="GridTable4-Accent2"/>
        <w:tblW w:w="0" w:type="auto"/>
        <w:tblLook w:val="04A0" w:firstRow="1" w:lastRow="0" w:firstColumn="1" w:lastColumn="0" w:noHBand="0" w:noVBand="1"/>
      </w:tblPr>
      <w:tblGrid>
        <w:gridCol w:w="3055"/>
        <w:gridCol w:w="2790"/>
        <w:gridCol w:w="4225"/>
      </w:tblGrid>
      <w:tr w:rsidR="00F56633" w:rsidRPr="008B5AE6" w14:paraId="43DA4E8D" w14:textId="77777777" w:rsidTr="39E27E2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55" w:type="dxa"/>
          </w:tcPr>
          <w:p w14:paraId="6B01F5A4" w14:textId="6F8A70D6" w:rsidR="00AF6744" w:rsidRPr="008B5AE6" w:rsidRDefault="00AF6744" w:rsidP="00F56633">
            <w:pPr>
              <w:jc w:val="center"/>
              <w:rPr>
                <w:rFonts w:cs="Arial"/>
                <w:b w:val="0"/>
                <w:bCs w:val="0"/>
                <w:color w:val="FFFFFF" w:themeColor="background1"/>
                <w:sz w:val="21"/>
                <w:szCs w:val="21"/>
              </w:rPr>
            </w:pPr>
            <w:r w:rsidRPr="008B5AE6">
              <w:rPr>
                <w:rFonts w:cs="Arial"/>
                <w:b w:val="0"/>
                <w:bCs w:val="0"/>
                <w:color w:val="FFFFFF" w:themeColor="background1"/>
                <w:sz w:val="21"/>
                <w:szCs w:val="21"/>
              </w:rPr>
              <w:t>Population</w:t>
            </w:r>
          </w:p>
        </w:tc>
        <w:tc>
          <w:tcPr>
            <w:tcW w:w="2790" w:type="dxa"/>
          </w:tcPr>
          <w:p w14:paraId="4539868B" w14:textId="69510B21" w:rsidR="00AF6744" w:rsidRPr="008B5AE6" w:rsidRDefault="00AF6744" w:rsidP="00F5663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Included/Excluded?</w:t>
            </w:r>
          </w:p>
        </w:tc>
        <w:tc>
          <w:tcPr>
            <w:tcW w:w="4225" w:type="dxa"/>
          </w:tcPr>
          <w:p w14:paraId="4AEB66F9" w14:textId="2BA49DF6" w:rsidR="00AF6744" w:rsidRPr="008B5AE6" w:rsidRDefault="00AF6744" w:rsidP="00F5663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Justification</w:t>
            </w:r>
          </w:p>
        </w:tc>
      </w:tr>
      <w:tr w:rsidR="00AF6744" w14:paraId="523CB556" w14:textId="77777777" w:rsidTr="39E27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90446E0" w14:textId="48002E99" w:rsidR="00AF6744" w:rsidRPr="00F56633" w:rsidRDefault="00AF6744" w:rsidP="00CC1EDA">
            <w:pPr>
              <w:spacing w:before="120" w:after="120"/>
              <w:rPr>
                <w:rFonts w:cs="Arial"/>
                <w:sz w:val="20"/>
                <w:szCs w:val="20"/>
              </w:rPr>
            </w:pPr>
            <w:r w:rsidRPr="00F56633">
              <w:rPr>
                <w:rFonts w:cs="Arial"/>
                <w:sz w:val="20"/>
                <w:szCs w:val="20"/>
              </w:rPr>
              <w:t>Adults unable to consent</w:t>
            </w:r>
          </w:p>
        </w:tc>
        <w:tc>
          <w:tcPr>
            <w:tcW w:w="2790" w:type="dxa"/>
          </w:tcPr>
          <w:p w14:paraId="241FB613" w14:textId="791B39CF" w:rsidR="00AF6744" w:rsidRPr="00F56633" w:rsidRDefault="00F56633" w:rsidP="00CC1EDA">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bookmarkStart w:id="12" w:name="Check1"/>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bookmarkEnd w:id="12"/>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bookmarkStart w:id="13" w:name="Check2"/>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bookmarkEnd w:id="13"/>
            <w:r w:rsidRPr="00F56633">
              <w:rPr>
                <w:rFonts w:cs="Arial"/>
                <w:sz w:val="21"/>
                <w:szCs w:val="21"/>
              </w:rPr>
              <w:t xml:space="preserve"> Excluded</w:t>
            </w:r>
          </w:p>
        </w:tc>
        <w:tc>
          <w:tcPr>
            <w:tcW w:w="4225" w:type="dxa"/>
          </w:tcPr>
          <w:p w14:paraId="6F98C14E" w14:textId="77777777" w:rsidR="00AF6744" w:rsidRPr="00201EAB" w:rsidRDefault="00AF6744" w:rsidP="00CC1EDA">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F56633" w14:paraId="4400A5EB" w14:textId="77777777" w:rsidTr="39E27E20">
        <w:tc>
          <w:tcPr>
            <w:cnfStyle w:val="001000000000" w:firstRow="0" w:lastRow="0" w:firstColumn="1" w:lastColumn="0" w:oddVBand="0" w:evenVBand="0" w:oddHBand="0" w:evenHBand="0" w:firstRowFirstColumn="0" w:firstRowLastColumn="0" w:lastRowFirstColumn="0" w:lastRowLastColumn="0"/>
            <w:tcW w:w="3055" w:type="dxa"/>
          </w:tcPr>
          <w:p w14:paraId="7E058293" w14:textId="3164DE75" w:rsidR="00F56633" w:rsidRPr="00F56633" w:rsidRDefault="00F56633" w:rsidP="00F56633">
            <w:pPr>
              <w:spacing w:before="120" w:after="120"/>
              <w:rPr>
                <w:rFonts w:cs="Arial"/>
                <w:sz w:val="20"/>
                <w:szCs w:val="20"/>
              </w:rPr>
            </w:pPr>
            <w:r w:rsidRPr="00F56633">
              <w:rPr>
                <w:rFonts w:cs="Arial"/>
                <w:sz w:val="20"/>
                <w:szCs w:val="20"/>
              </w:rPr>
              <w:t>Individuals who are not yet adults (infants, children, teenagers)</w:t>
            </w:r>
          </w:p>
        </w:tc>
        <w:tc>
          <w:tcPr>
            <w:tcW w:w="2790" w:type="dxa"/>
          </w:tcPr>
          <w:p w14:paraId="346F358B" w14:textId="2485AB91" w:rsidR="00F56633" w:rsidRPr="00F56633"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2965DDF4" w14:textId="77777777" w:rsidR="00F56633" w:rsidRPr="00201EAB"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6633" w14:paraId="72450D53" w14:textId="77777777" w:rsidTr="39E27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7E9FEC3" w14:textId="09FD97F1" w:rsidR="00F56633" w:rsidRPr="00F56633" w:rsidRDefault="00F56633" w:rsidP="00F56633">
            <w:pPr>
              <w:spacing w:before="120" w:after="120"/>
              <w:rPr>
                <w:rFonts w:cs="Arial"/>
                <w:sz w:val="20"/>
                <w:szCs w:val="20"/>
              </w:rPr>
            </w:pPr>
            <w:r w:rsidRPr="39E27E20">
              <w:rPr>
                <w:rFonts w:cs="Arial"/>
                <w:sz w:val="20"/>
                <w:szCs w:val="20"/>
              </w:rPr>
              <w:t xml:space="preserve">Pregnant individuals </w:t>
            </w:r>
          </w:p>
        </w:tc>
        <w:tc>
          <w:tcPr>
            <w:tcW w:w="2790" w:type="dxa"/>
          </w:tcPr>
          <w:p w14:paraId="16DF693E" w14:textId="3713ACC6" w:rsidR="00F56633" w:rsidRPr="00F56633" w:rsidRDefault="00F56633" w:rsidP="00F56633">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13D5204E" w14:textId="77777777" w:rsidR="00F56633" w:rsidRPr="00201EAB" w:rsidRDefault="00F56633" w:rsidP="00F56633">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F56633" w14:paraId="49465D43" w14:textId="77777777" w:rsidTr="39E27E20">
        <w:tc>
          <w:tcPr>
            <w:cnfStyle w:val="001000000000" w:firstRow="0" w:lastRow="0" w:firstColumn="1" w:lastColumn="0" w:oddVBand="0" w:evenVBand="0" w:oddHBand="0" w:evenHBand="0" w:firstRowFirstColumn="0" w:firstRowLastColumn="0" w:lastRowFirstColumn="0" w:lastRowLastColumn="0"/>
            <w:tcW w:w="3055" w:type="dxa"/>
          </w:tcPr>
          <w:p w14:paraId="5E1D23CF" w14:textId="18ED8BA6" w:rsidR="00F56633" w:rsidRPr="00F56633" w:rsidRDefault="00F56633" w:rsidP="00F56633">
            <w:pPr>
              <w:spacing w:before="120" w:after="120"/>
              <w:rPr>
                <w:rFonts w:cs="Arial"/>
                <w:sz w:val="20"/>
                <w:szCs w:val="20"/>
              </w:rPr>
            </w:pPr>
            <w:r w:rsidRPr="00F56633">
              <w:rPr>
                <w:rFonts w:cs="Arial"/>
                <w:sz w:val="20"/>
                <w:szCs w:val="20"/>
              </w:rPr>
              <w:t>Prisoners</w:t>
            </w:r>
          </w:p>
        </w:tc>
        <w:tc>
          <w:tcPr>
            <w:tcW w:w="2790" w:type="dxa"/>
          </w:tcPr>
          <w:p w14:paraId="1EF3A361" w14:textId="08D7EC45" w:rsidR="00F56633" w:rsidRPr="00F56633"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03CF784A" w14:textId="77777777" w:rsidR="00F56633" w:rsidRPr="00201EAB"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F56633" w14:paraId="1B246AB8" w14:textId="77777777" w:rsidTr="39E27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B74BDE4" w14:textId="209CED74" w:rsidR="00F56633" w:rsidRPr="00F56633" w:rsidRDefault="00F56633" w:rsidP="00F56633">
            <w:pPr>
              <w:spacing w:before="120" w:after="120"/>
              <w:rPr>
                <w:rFonts w:cs="Arial"/>
                <w:sz w:val="20"/>
                <w:szCs w:val="20"/>
              </w:rPr>
            </w:pPr>
            <w:r w:rsidRPr="00F56633">
              <w:rPr>
                <w:rFonts w:cs="Arial"/>
                <w:sz w:val="20"/>
                <w:szCs w:val="20"/>
              </w:rPr>
              <w:t>Adults with diminished capacity to consent</w:t>
            </w:r>
          </w:p>
        </w:tc>
        <w:tc>
          <w:tcPr>
            <w:tcW w:w="2790" w:type="dxa"/>
          </w:tcPr>
          <w:p w14:paraId="38A5928B" w14:textId="5E8FB95A" w:rsidR="00F56633" w:rsidRPr="00F56633" w:rsidRDefault="00F56633" w:rsidP="00F56633">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42F3B99C" w14:textId="77777777" w:rsidR="00F56633" w:rsidRPr="00201EAB" w:rsidRDefault="00F56633" w:rsidP="00F56633">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F56633" w14:paraId="439B3608" w14:textId="77777777" w:rsidTr="39E27E20">
        <w:tc>
          <w:tcPr>
            <w:cnfStyle w:val="001000000000" w:firstRow="0" w:lastRow="0" w:firstColumn="1" w:lastColumn="0" w:oddVBand="0" w:evenVBand="0" w:oddHBand="0" w:evenHBand="0" w:firstRowFirstColumn="0" w:firstRowLastColumn="0" w:lastRowFirstColumn="0" w:lastRowLastColumn="0"/>
            <w:tcW w:w="3055" w:type="dxa"/>
          </w:tcPr>
          <w:p w14:paraId="5F1ECE89" w14:textId="27304CB9" w:rsidR="00F56633" w:rsidRPr="00F56633" w:rsidRDefault="00F56633" w:rsidP="00F56633">
            <w:pPr>
              <w:spacing w:before="120" w:after="120"/>
              <w:rPr>
                <w:rFonts w:cs="Arial"/>
                <w:sz w:val="20"/>
                <w:szCs w:val="20"/>
              </w:rPr>
            </w:pPr>
            <w:r w:rsidRPr="00F56633">
              <w:rPr>
                <w:rFonts w:cs="Arial"/>
                <w:sz w:val="20"/>
                <w:szCs w:val="20"/>
              </w:rPr>
              <w:t>Individuals who are not able to clearly understand English</w:t>
            </w:r>
          </w:p>
        </w:tc>
        <w:tc>
          <w:tcPr>
            <w:tcW w:w="2790" w:type="dxa"/>
          </w:tcPr>
          <w:p w14:paraId="3BE658BA" w14:textId="4AC6AAEE" w:rsidR="00F56633" w:rsidRPr="00F56633"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4225" w:type="dxa"/>
          </w:tcPr>
          <w:p w14:paraId="0EE6B42F" w14:textId="77777777" w:rsidR="00F56633" w:rsidRPr="00201EAB" w:rsidRDefault="00F56633" w:rsidP="00F56633">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6CEF5112" w14:textId="77777777" w:rsidR="001874F0" w:rsidRPr="00603497" w:rsidRDefault="001874F0" w:rsidP="00603497">
      <w:pPr>
        <w:pStyle w:val="Heading2"/>
      </w:pPr>
      <w:bookmarkStart w:id="14" w:name="_Toc78269692"/>
      <w:r w:rsidRPr="00603497">
        <w:t>Vulnerable Populations:</w:t>
      </w:r>
      <w:bookmarkEnd w:id="14"/>
    </w:p>
    <w:p w14:paraId="44F4FE87" w14:textId="28BFFEAC" w:rsidR="001874F0" w:rsidRPr="00B965AA" w:rsidRDefault="006726A2" w:rsidP="00CC1EDA">
      <w:pPr>
        <w:spacing w:before="120" w:after="120" w:line="240" w:lineRule="auto"/>
        <w:rPr>
          <w:rFonts w:cs="Arial"/>
        </w:rPr>
      </w:pPr>
      <w:r w:rsidRPr="39E27E20">
        <w:rPr>
          <w:rFonts w:cs="Arial"/>
        </w:rPr>
        <w:t>(S</w:t>
      </w:r>
      <w:r w:rsidR="001874F0" w:rsidRPr="39E27E20">
        <w:rPr>
          <w:rFonts w:cs="Arial"/>
        </w:rPr>
        <w:t xml:space="preserve">ee list above and confirm details are in line with information under JCTO protocol section 4.6, if used) </w:t>
      </w:r>
      <w:r w:rsidRPr="39E27E20">
        <w:rPr>
          <w:rFonts w:cs="Arial"/>
        </w:rPr>
        <w:t xml:space="preserve">Outline </w:t>
      </w:r>
      <w:r w:rsidR="001874F0" w:rsidRPr="39E27E20">
        <w:rPr>
          <w:rFonts w:cs="Arial"/>
        </w:rPr>
        <w:t xml:space="preserve">how researchers are ensuring that appropriate steps are taken for their consent and additional safeguards that have been included to protect the rights and welfare of these participants. </w:t>
      </w:r>
      <w:r w:rsidR="00955B39" w:rsidRPr="39E27E20">
        <w:rPr>
          <w:rFonts w:cs="Arial"/>
        </w:rPr>
        <w:t xml:space="preserve">If </w:t>
      </w:r>
      <w:r w:rsidR="00D75094" w:rsidRPr="39E27E20">
        <w:rPr>
          <w:rFonts w:cs="Arial"/>
        </w:rPr>
        <w:t>your study involves</w:t>
      </w:r>
      <w:r w:rsidR="00621C5B" w:rsidRPr="39E27E20">
        <w:rPr>
          <w:rFonts w:cs="Arial"/>
        </w:rPr>
        <w:t xml:space="preserve"> pregnant individuals, fetuses, neonates of uncertain viability, or nonviable neonates</w:t>
      </w:r>
      <w:r w:rsidR="00E050B1" w:rsidRPr="39E27E20">
        <w:rPr>
          <w:rFonts w:cs="Arial"/>
        </w:rPr>
        <w:t xml:space="preserve">, </w:t>
      </w:r>
      <w:r w:rsidR="00E7534E" w:rsidRPr="39E27E20">
        <w:rPr>
          <w:rFonts w:cs="Arial"/>
        </w:rPr>
        <w:t xml:space="preserve">set-up a </w:t>
      </w:r>
      <w:hyperlink r:id="rId18">
        <w:r w:rsidR="00E7534E" w:rsidRPr="39E27E20">
          <w:rPr>
            <w:rStyle w:val="Hyperlink"/>
            <w:rFonts w:cs="Arial"/>
          </w:rPr>
          <w:t>consultation with the IRB</w:t>
        </w:r>
      </w:hyperlink>
      <w:r w:rsidR="00E7534E" w:rsidRPr="39E27E20">
        <w:rPr>
          <w:rFonts w:cs="Arial"/>
        </w:rPr>
        <w:t xml:space="preserve"> to review what is required.  </w:t>
      </w:r>
      <w:r w:rsidR="00621C5B" w:rsidRPr="39E27E20">
        <w:rPr>
          <w:rFonts w:cs="Arial"/>
        </w:rPr>
        <w:t xml:space="preserve">Reference IRB policies for information about various populations.  </w:t>
      </w:r>
    </w:p>
    <w:p w14:paraId="0A1399A2" w14:textId="0200F0F1" w:rsidR="00A3713D" w:rsidRPr="00603497" w:rsidRDefault="00A3713D" w:rsidP="00603497">
      <w:pPr>
        <w:pStyle w:val="Heading2"/>
      </w:pPr>
      <w:bookmarkStart w:id="15" w:name="_Toc78269694"/>
      <w:r w:rsidRPr="00603497">
        <w:t>Recruitment Process:</w:t>
      </w:r>
      <w:bookmarkEnd w:id="15"/>
    </w:p>
    <w:p w14:paraId="0DEA64A9" w14:textId="7A3EE3DF" w:rsidR="00A3713D" w:rsidRPr="00B965AA" w:rsidRDefault="00A3713D" w:rsidP="00CC1EDA">
      <w:pPr>
        <w:spacing w:before="120" w:after="120" w:line="240" w:lineRule="auto"/>
        <w:rPr>
          <w:rFonts w:cs="Arial"/>
        </w:rPr>
      </w:pPr>
      <w:r w:rsidRPr="00B965AA">
        <w:rPr>
          <w:rFonts w:cs="Arial"/>
        </w:rPr>
        <w:t xml:space="preserve">Describe the plan (when, </w:t>
      </w:r>
      <w:proofErr w:type="gramStart"/>
      <w:r w:rsidR="00B34162" w:rsidRPr="00B965AA">
        <w:rPr>
          <w:rFonts w:cs="Arial"/>
        </w:rPr>
        <w:t>where</w:t>
      </w:r>
      <w:r w:rsidR="00B34162">
        <w:rPr>
          <w:rFonts w:cs="Arial"/>
        </w:rPr>
        <w:t>,</w:t>
      </w:r>
      <w:proofErr w:type="gramEnd"/>
      <w:r w:rsidRPr="00B965AA">
        <w:rPr>
          <w:rFonts w:cs="Arial"/>
        </w:rPr>
        <w:t xml:space="preserve"> how) to identify potential participants, including database review </w:t>
      </w:r>
      <w:r w:rsidR="00D31411" w:rsidRPr="00B965AA">
        <w:rPr>
          <w:rFonts w:cs="Arial"/>
        </w:rPr>
        <w:t xml:space="preserve">and data sources </w:t>
      </w:r>
      <w:r w:rsidRPr="00B965AA">
        <w:rPr>
          <w:rFonts w:cs="Arial"/>
        </w:rPr>
        <w:t xml:space="preserve">if applicable. </w:t>
      </w:r>
      <w:r w:rsidR="000E4483" w:rsidRPr="00B965AA">
        <w:rPr>
          <w:rFonts w:cs="Arial"/>
        </w:rPr>
        <w:t xml:space="preserve">Indicate who will make initial contact and how, and if physicians or staff refer participants. </w:t>
      </w:r>
      <w:r w:rsidRPr="00B965AA">
        <w:rPr>
          <w:rFonts w:cs="Arial"/>
        </w:rPr>
        <w:t xml:space="preserve">Specify if any advertising/recruitment materials will be used, including verbal/electronic announcement of the research. Upload recruitment material(s) as supporting documents with your submission. </w:t>
      </w:r>
    </w:p>
    <w:p w14:paraId="3148E64F" w14:textId="791DD2B2" w:rsidR="00A3713D" w:rsidRPr="00603497" w:rsidRDefault="00A3713D" w:rsidP="00603497">
      <w:pPr>
        <w:pStyle w:val="Heading2"/>
      </w:pPr>
      <w:bookmarkStart w:id="16" w:name="_Toc78269695"/>
      <w:r w:rsidRPr="00603497">
        <w:t>Screening Procedures:</w:t>
      </w:r>
      <w:bookmarkEnd w:id="16"/>
    </w:p>
    <w:p w14:paraId="5A7D3A2F" w14:textId="75B231CD" w:rsidR="00A3713D" w:rsidRPr="00B965AA" w:rsidRDefault="00A3713D" w:rsidP="00CC1EDA">
      <w:pPr>
        <w:spacing w:before="120" w:after="120" w:line="240" w:lineRule="auto"/>
        <w:rPr>
          <w:rFonts w:cs="Arial"/>
        </w:rPr>
      </w:pPr>
      <w:r w:rsidRPr="00B965AA">
        <w:rPr>
          <w:rFonts w:cs="Arial"/>
        </w:rPr>
        <w:t>Describe the screening process (how researchers will confirm that potential participants meet inclusion/exclusion criteria)</w:t>
      </w:r>
      <w:r w:rsidR="000E4483" w:rsidRPr="00B965AA">
        <w:rPr>
          <w:rFonts w:cs="Arial"/>
        </w:rPr>
        <w:t xml:space="preserve"> and what will happen to screening/eligibility data for individuals who are not eligible to participate.</w:t>
      </w:r>
    </w:p>
    <w:p w14:paraId="176D8374" w14:textId="77777777" w:rsidR="00A3713D" w:rsidRPr="00603497" w:rsidRDefault="00A3713D" w:rsidP="00603497">
      <w:pPr>
        <w:pStyle w:val="Heading2"/>
      </w:pPr>
      <w:bookmarkStart w:id="17" w:name="_Toc78269696"/>
      <w:r w:rsidRPr="00603497">
        <w:lastRenderedPageBreak/>
        <w:t>Informed Consent Process:</w:t>
      </w:r>
      <w:bookmarkEnd w:id="17"/>
    </w:p>
    <w:p w14:paraId="3C24DA51" w14:textId="65A1BEA6" w:rsidR="00A3713D" w:rsidRPr="00B965AA" w:rsidRDefault="00A3713D" w:rsidP="00CC1EDA">
      <w:pPr>
        <w:spacing w:before="120" w:after="120" w:line="240" w:lineRule="auto"/>
        <w:rPr>
          <w:rFonts w:cs="Arial"/>
        </w:rPr>
      </w:pPr>
      <w:r w:rsidRPr="70F16C65">
        <w:rPr>
          <w:rFonts w:cs="Arial"/>
        </w:rPr>
        <w:t>Describe the process (when, where, how</w:t>
      </w:r>
      <w:r w:rsidR="000D071F" w:rsidRPr="70F16C65">
        <w:rPr>
          <w:rFonts w:cs="Arial"/>
        </w:rPr>
        <w:t>, who</w:t>
      </w:r>
      <w:r w:rsidRPr="70F16C65">
        <w:rPr>
          <w:rFonts w:cs="Arial"/>
        </w:rPr>
        <w:t xml:space="preserve">) for obtaining informed consent including considerations for privacy.  </w:t>
      </w:r>
      <w:r w:rsidR="00051AE4" w:rsidRPr="70F16C65">
        <w:rPr>
          <w:rFonts w:cs="Arial"/>
        </w:rPr>
        <w:t xml:space="preserve">If applicable, include any waiting period between informing participants and consenting. Include the process to ensure ongoing consent. </w:t>
      </w:r>
      <w:r w:rsidR="00780AB1" w:rsidRPr="70F16C65">
        <w:rPr>
          <w:rFonts w:cs="Arial"/>
        </w:rPr>
        <w:t>Describe s</w:t>
      </w:r>
      <w:r w:rsidR="00051AE4" w:rsidRPr="70F16C65">
        <w:rPr>
          <w:rFonts w:cs="Arial"/>
        </w:rPr>
        <w:t xml:space="preserve">teps that will be taken to minimize the possibility of coercion or undue influence. </w:t>
      </w:r>
      <w:r w:rsidR="00780AB1" w:rsidRPr="70F16C65">
        <w:rPr>
          <w:rFonts w:cs="Arial"/>
        </w:rPr>
        <w:t>If applicable, describe how</w:t>
      </w:r>
      <w:r w:rsidR="00051AE4" w:rsidRPr="70F16C65">
        <w:rPr>
          <w:rFonts w:cs="Arial"/>
        </w:rPr>
        <w:t xml:space="preserve"> participant comprehension will be ensured</w:t>
      </w:r>
      <w:r w:rsidR="00780AB1" w:rsidRPr="70F16C65">
        <w:rPr>
          <w:rFonts w:cs="Arial"/>
        </w:rPr>
        <w:t xml:space="preserve"> and </w:t>
      </w:r>
      <w:r w:rsidR="00351993" w:rsidRPr="70F16C65">
        <w:rPr>
          <w:rFonts w:cs="Arial"/>
        </w:rPr>
        <w:t>the process to determine whether an individual is capable of consent.</w:t>
      </w:r>
      <w:r w:rsidR="00355ABD" w:rsidRPr="70F16C65">
        <w:rPr>
          <w:rFonts w:cs="Arial"/>
        </w:rPr>
        <w:t xml:space="preserve"> </w:t>
      </w:r>
      <w:r w:rsidR="000D071F" w:rsidRPr="70F16C65">
        <w:rPr>
          <w:rFonts w:cs="Arial"/>
        </w:rPr>
        <w:t xml:space="preserve">Describe plans, if applicable, to use a legally authorized representative. </w:t>
      </w:r>
      <w:r w:rsidRPr="70F16C65">
        <w:rPr>
          <w:rFonts w:cs="Arial"/>
        </w:rPr>
        <w:t xml:space="preserve">If research involves minors, describe </w:t>
      </w:r>
      <w:r w:rsidR="000D071F" w:rsidRPr="70F16C65">
        <w:rPr>
          <w:rFonts w:cs="Arial"/>
        </w:rPr>
        <w:t xml:space="preserve">the </w:t>
      </w:r>
      <w:r w:rsidRPr="70F16C65">
        <w:rPr>
          <w:rFonts w:cs="Arial"/>
        </w:rPr>
        <w:t xml:space="preserve">assent process and how </w:t>
      </w:r>
      <w:r w:rsidR="000D071F" w:rsidRPr="70F16C65">
        <w:rPr>
          <w:rFonts w:cs="Arial"/>
        </w:rPr>
        <w:t>guardian</w:t>
      </w:r>
      <w:r w:rsidRPr="70F16C65">
        <w:rPr>
          <w:rFonts w:cs="Arial"/>
        </w:rPr>
        <w:t xml:space="preserve"> permission will be obtain</w:t>
      </w:r>
      <w:r w:rsidRPr="70F16C65">
        <w:rPr>
          <w:rFonts w:eastAsia="Arial" w:cs="Arial"/>
        </w:rPr>
        <w:t xml:space="preserve">ed.  </w:t>
      </w:r>
      <w:r w:rsidR="731606EB" w:rsidRPr="70F16C65">
        <w:rPr>
          <w:rFonts w:eastAsia="Arial" w:cs="Arial"/>
          <w:color w:val="auto"/>
        </w:rPr>
        <w:t xml:space="preserve">If the research involves adults with diminished capacity to consent, explain how their agreement to participate will be obtained and documented. If the study includes </w:t>
      </w:r>
      <w:r w:rsidR="70F16C65" w:rsidRPr="70F16C65">
        <w:rPr>
          <w:rFonts w:eastAsia="Arial" w:cs="Arial"/>
          <w:color w:val="auto"/>
        </w:rPr>
        <w:t>obtaining consent electronically, explain the process and system to be used.</w:t>
      </w:r>
      <w:r w:rsidR="731606EB" w:rsidRPr="70F16C65">
        <w:rPr>
          <w:rFonts w:eastAsia="Arial" w:cs="Arial"/>
          <w:color w:val="auto"/>
        </w:rPr>
        <w:t xml:space="preserve"> </w:t>
      </w:r>
      <w:r w:rsidRPr="70F16C65">
        <w:rPr>
          <w:rFonts w:eastAsia="Arial" w:cs="Arial"/>
        </w:rPr>
        <w:t>U</w:t>
      </w:r>
      <w:r w:rsidRPr="70F16C65">
        <w:rPr>
          <w:rFonts w:cs="Arial"/>
        </w:rPr>
        <w:t>pload consent/assent documents/scripts as</w:t>
      </w:r>
      <w:r w:rsidR="00780AB1" w:rsidRPr="70F16C65">
        <w:rPr>
          <w:rFonts w:cs="Arial"/>
        </w:rPr>
        <w:t xml:space="preserve"> separate word documents </w:t>
      </w:r>
      <w:r w:rsidR="000D071F" w:rsidRPr="70F16C65">
        <w:rPr>
          <w:rFonts w:cs="Arial"/>
        </w:rPr>
        <w:t>with your</w:t>
      </w:r>
      <w:r w:rsidR="00780AB1" w:rsidRPr="70F16C65">
        <w:rPr>
          <w:rFonts w:cs="Arial"/>
        </w:rPr>
        <w:t xml:space="preserve"> </w:t>
      </w:r>
      <w:r w:rsidRPr="70F16C65">
        <w:rPr>
          <w:rFonts w:cs="Arial"/>
        </w:rPr>
        <w:t>submission.</w:t>
      </w:r>
    </w:p>
    <w:p w14:paraId="5E4698BA" w14:textId="390CE9CC" w:rsidR="000D071F" w:rsidRPr="00B965AA" w:rsidRDefault="00F56633" w:rsidP="00CC1EDA">
      <w:pPr>
        <w:spacing w:before="120" w:after="120" w:line="240" w:lineRule="auto"/>
        <w:rPr>
          <w:rFonts w:cs="Arial"/>
        </w:rPr>
      </w:pPr>
      <w:r>
        <w:rPr>
          <w:rFonts w:cs="Arial"/>
        </w:rPr>
        <w:t>or</w:t>
      </w:r>
    </w:p>
    <w:p w14:paraId="14DFCE49" w14:textId="60F90934" w:rsidR="000D071F" w:rsidRPr="00B965AA" w:rsidRDefault="000D071F" w:rsidP="00CC1EDA">
      <w:pPr>
        <w:spacing w:before="120" w:after="120" w:line="240" w:lineRule="auto"/>
        <w:rPr>
          <w:rFonts w:cs="Arial"/>
        </w:rPr>
      </w:pPr>
      <w:r w:rsidRPr="12D52DCD">
        <w:rPr>
          <w:rFonts w:cs="Arial"/>
        </w:rPr>
        <w:t xml:space="preserve">If the study qualifies for a waiver of documentation of informed consent (absence of signature), provide information explaining why the research meets the waiver of documentation criteria at </w:t>
      </w:r>
      <w:hyperlink r:id="rId19">
        <w:r w:rsidRPr="12D52DCD">
          <w:rPr>
            <w:rStyle w:val="Hyperlink"/>
            <w:rFonts w:cs="Arial"/>
          </w:rPr>
          <w:t>45CFR4</w:t>
        </w:r>
        <w:r w:rsidR="001F09DF">
          <w:rPr>
            <w:rStyle w:val="Hyperlink"/>
            <w:rFonts w:cs="Arial"/>
          </w:rPr>
          <w:t>6</w:t>
        </w:r>
        <w:r w:rsidRPr="12D52DCD">
          <w:rPr>
            <w:rStyle w:val="Hyperlink"/>
            <w:rFonts w:cs="Arial"/>
          </w:rPr>
          <w:t>.117(c)(1)</w:t>
        </w:r>
      </w:hyperlink>
      <w:r w:rsidRPr="12D52DCD">
        <w:rPr>
          <w:rFonts w:cs="Arial"/>
        </w:rPr>
        <w:t>.</w:t>
      </w:r>
    </w:p>
    <w:p w14:paraId="4750EBB8" w14:textId="77777777" w:rsidR="000D071F" w:rsidRPr="00B965AA" w:rsidRDefault="000D071F" w:rsidP="00CC1EDA">
      <w:pPr>
        <w:spacing w:before="120" w:after="120" w:line="240" w:lineRule="auto"/>
        <w:rPr>
          <w:rFonts w:cs="Arial"/>
        </w:rPr>
      </w:pPr>
      <w:r w:rsidRPr="00B965AA">
        <w:rPr>
          <w:rFonts w:cs="Arial"/>
        </w:rPr>
        <w:t xml:space="preserve">If the study qualifies for a waiver of informed consent/assent, provide information explaining why the research meets the waiver criteria at </w:t>
      </w:r>
      <w:hyperlink r:id="rId20" w:history="1">
        <w:r w:rsidRPr="00B965AA">
          <w:rPr>
            <w:rStyle w:val="Hyperlink"/>
            <w:rFonts w:cs="Arial"/>
          </w:rPr>
          <w:t>45CFR46.116(f)(3)</w:t>
        </w:r>
      </w:hyperlink>
      <w:r w:rsidRPr="00B965AA">
        <w:rPr>
          <w:rFonts w:cs="Arial"/>
        </w:rPr>
        <w:t xml:space="preserve"> and/or </w:t>
      </w:r>
      <w:hyperlink r:id="rId21" w:history="1">
        <w:r w:rsidRPr="00B965AA">
          <w:rPr>
            <w:rStyle w:val="Hyperlink"/>
            <w:rFonts w:cs="Arial"/>
          </w:rPr>
          <w:t>45CFR46.408</w:t>
        </w:r>
      </w:hyperlink>
      <w:r w:rsidRPr="00B965AA">
        <w:rPr>
          <w:rFonts w:cs="Arial"/>
        </w:rPr>
        <w:t>.</w:t>
      </w:r>
    </w:p>
    <w:p w14:paraId="2E499367" w14:textId="77777777" w:rsidR="000D071F" w:rsidRPr="00603497" w:rsidRDefault="000D071F" w:rsidP="00603497">
      <w:pPr>
        <w:pStyle w:val="Heading2"/>
      </w:pPr>
      <w:r w:rsidRPr="00603497">
        <w:t>HIPAA Authorization:</w:t>
      </w:r>
    </w:p>
    <w:p w14:paraId="57A89655" w14:textId="7EBD14C0" w:rsidR="000D071F" w:rsidRPr="00B965AA" w:rsidRDefault="000D071F" w:rsidP="00CC1EDA">
      <w:pPr>
        <w:spacing w:before="120" w:after="120" w:line="240" w:lineRule="auto"/>
        <w:rPr>
          <w:rFonts w:cs="Arial"/>
        </w:rPr>
      </w:pPr>
      <w:r w:rsidRPr="00B965AA">
        <w:rPr>
          <w:rFonts w:cs="Arial"/>
        </w:rPr>
        <w:t xml:space="preserve">Include a description of the creation, use, and/or disclosure of protected health information (PHI), a statement whether HIPAA authorization will be obtained from all or some participants or a description of what alternatives will be used, </w:t>
      </w:r>
      <w:r w:rsidR="001F7DD5">
        <w:rPr>
          <w:rFonts w:cs="Arial"/>
        </w:rPr>
        <w:t xml:space="preserve">list everyone who will have access to PHI (including IRB, sponsors, FDA, data safety monitoring boards, and others), </w:t>
      </w:r>
      <w:r w:rsidRPr="00B965AA">
        <w:rPr>
          <w:rFonts w:cs="Arial"/>
        </w:rPr>
        <w:t>a list of what PHI will be collected, used, and/or disclosed</w:t>
      </w:r>
      <w:r w:rsidR="00A0783D">
        <w:rPr>
          <w:rFonts w:cs="Arial"/>
        </w:rPr>
        <w:t xml:space="preserve"> </w:t>
      </w:r>
      <w:r w:rsidR="00A75975">
        <w:rPr>
          <w:rFonts w:cs="Arial"/>
        </w:rPr>
        <w:t>including</w:t>
      </w:r>
      <w:r w:rsidR="005C0685">
        <w:rPr>
          <w:rFonts w:cs="Arial"/>
        </w:rPr>
        <w:t xml:space="preserve"> the source(s)</w:t>
      </w:r>
      <w:r w:rsidR="002977C7">
        <w:rPr>
          <w:rFonts w:cs="Arial"/>
        </w:rPr>
        <w:t>, and why PHI obtained for this research are the minimum information needed to meet the research objectives</w:t>
      </w:r>
      <w:r w:rsidR="005C0685">
        <w:rPr>
          <w:rFonts w:cs="Arial"/>
        </w:rPr>
        <w:t xml:space="preserve"> </w:t>
      </w:r>
      <w:r w:rsidR="00A0783D">
        <w:rPr>
          <w:rFonts w:cs="Arial"/>
        </w:rPr>
        <w:t>(</w:t>
      </w:r>
      <w:hyperlink r:id="rId22" w:history="1">
        <w:r w:rsidR="00A0783D" w:rsidRPr="00304F44">
          <w:rPr>
            <w:rStyle w:val="Hyperlink"/>
            <w:rFonts w:cs="Arial"/>
          </w:rPr>
          <w:t xml:space="preserve">visit </w:t>
        </w:r>
        <w:r w:rsidR="00304F44" w:rsidRPr="00304F44">
          <w:rPr>
            <w:rStyle w:val="Hyperlink"/>
            <w:rFonts w:cs="Arial"/>
          </w:rPr>
          <w:t>the WCM IRB website</w:t>
        </w:r>
      </w:hyperlink>
      <w:r w:rsidR="00304F44">
        <w:rPr>
          <w:rFonts w:cs="Arial"/>
        </w:rPr>
        <w:t xml:space="preserve"> for a list of </w:t>
      </w:r>
      <w:r w:rsidR="00157975">
        <w:rPr>
          <w:rFonts w:cs="Arial"/>
        </w:rPr>
        <w:t xml:space="preserve">data types that qualify as </w:t>
      </w:r>
      <w:r w:rsidR="00304F44">
        <w:rPr>
          <w:rFonts w:cs="Arial"/>
        </w:rPr>
        <w:t>PHI</w:t>
      </w:r>
      <w:r w:rsidR="00A0783D">
        <w:rPr>
          <w:rFonts w:cs="Arial"/>
        </w:rPr>
        <w:t xml:space="preserve">).  </w:t>
      </w:r>
      <w:r w:rsidR="00B7367F">
        <w:rPr>
          <w:rFonts w:cs="Arial"/>
        </w:rPr>
        <w:t>Describe the plan to protect and store PHI from improper use and disclosure</w:t>
      </w:r>
      <w:r w:rsidR="005C7C8D">
        <w:rPr>
          <w:rFonts w:cs="Arial"/>
        </w:rPr>
        <w:t xml:space="preserve"> and specify and justify the earliest opportunity to destroy PHI</w:t>
      </w:r>
      <w:r w:rsidR="00874885">
        <w:rPr>
          <w:rFonts w:cs="Arial"/>
        </w:rPr>
        <w:t xml:space="preserve"> and how it will be destroyed</w:t>
      </w:r>
      <w:r w:rsidR="005C7C8D">
        <w:rPr>
          <w:rFonts w:cs="Arial"/>
        </w:rPr>
        <w:t>.  If PHI will not be destroyed, provide a justification.</w:t>
      </w:r>
      <w:r w:rsidR="00B7367F">
        <w:rPr>
          <w:rFonts w:cs="Arial"/>
        </w:rPr>
        <w:t xml:space="preserve">  </w:t>
      </w:r>
      <w:r w:rsidR="00A0783D">
        <w:rPr>
          <w:rFonts w:cs="Arial"/>
        </w:rPr>
        <w:t>Explain how the use or disclosure of PHI</w:t>
      </w:r>
      <w:r w:rsidR="00E228FC">
        <w:rPr>
          <w:rFonts w:cs="Arial"/>
        </w:rPr>
        <w:t xml:space="preserve"> involves no more than minimal risk to the privacy of individual</w:t>
      </w:r>
      <w:r w:rsidR="00B7367F">
        <w:rPr>
          <w:rFonts w:cs="Arial"/>
        </w:rPr>
        <w:t>s</w:t>
      </w:r>
      <w:r w:rsidR="00676BDC">
        <w:rPr>
          <w:rFonts w:cs="Arial"/>
        </w:rPr>
        <w:t xml:space="preserve"> and why the research could not be practicably conducted without access to and use of PHI.</w:t>
      </w:r>
    </w:p>
    <w:p w14:paraId="737A8C86" w14:textId="2A841425" w:rsidR="000D071F" w:rsidRPr="00B965AA" w:rsidRDefault="00F56633" w:rsidP="00CC1EDA">
      <w:pPr>
        <w:spacing w:before="120" w:after="120" w:line="240" w:lineRule="auto"/>
        <w:rPr>
          <w:rFonts w:cs="Arial"/>
        </w:rPr>
      </w:pPr>
      <w:r>
        <w:rPr>
          <w:rFonts w:cs="Arial"/>
        </w:rPr>
        <w:t>o</w:t>
      </w:r>
      <w:r w:rsidR="000D071F" w:rsidRPr="00B965AA">
        <w:rPr>
          <w:rFonts w:cs="Arial"/>
        </w:rPr>
        <w:t>r</w:t>
      </w:r>
    </w:p>
    <w:p w14:paraId="73D68CDA" w14:textId="32F639AC" w:rsidR="000D071F" w:rsidRPr="00B965AA" w:rsidRDefault="000D071F" w:rsidP="00CC1EDA">
      <w:pPr>
        <w:spacing w:before="120" w:after="120" w:line="240" w:lineRule="auto"/>
        <w:rPr>
          <w:rFonts w:cs="Arial"/>
        </w:rPr>
      </w:pPr>
      <w:r w:rsidRPr="00B965AA">
        <w:rPr>
          <w:rFonts w:cs="Arial"/>
        </w:rPr>
        <w:t xml:space="preserve">If the study qualifies for a waiver of HIPAA authorization, provide information explaining why the research meets the waiver criteria at </w:t>
      </w:r>
      <w:hyperlink r:id="rId23" w:history="1">
        <w:r w:rsidRPr="00B965AA">
          <w:rPr>
            <w:rStyle w:val="Hyperlink"/>
            <w:rFonts w:cs="Arial"/>
          </w:rPr>
          <w:t>45CFR164.512(</w:t>
        </w:r>
        <w:proofErr w:type="spellStart"/>
        <w:r w:rsidRPr="00B965AA">
          <w:rPr>
            <w:rStyle w:val="Hyperlink"/>
            <w:rFonts w:cs="Arial"/>
          </w:rPr>
          <w:t>i</w:t>
        </w:r>
        <w:proofErr w:type="spellEnd"/>
        <w:r w:rsidRPr="00B965AA">
          <w:rPr>
            <w:rStyle w:val="Hyperlink"/>
            <w:rFonts w:cs="Arial"/>
          </w:rPr>
          <w:t>)(2)(ii)</w:t>
        </w:r>
      </w:hyperlink>
      <w:r w:rsidRPr="00B965AA">
        <w:rPr>
          <w:rFonts w:cs="Arial"/>
        </w:rPr>
        <w:t>.</w:t>
      </w:r>
      <w:r w:rsidR="00806364">
        <w:rPr>
          <w:rFonts w:cs="Arial"/>
        </w:rPr>
        <w:t xml:space="preserve">  I</w:t>
      </w:r>
      <w:r w:rsidR="00726F40">
        <w:rPr>
          <w:rFonts w:cs="Arial"/>
        </w:rPr>
        <w:t>nclude the following</w:t>
      </w:r>
      <w:r w:rsidR="00806364">
        <w:rPr>
          <w:rFonts w:cs="Arial"/>
        </w:rPr>
        <w:t xml:space="preserve"> </w:t>
      </w:r>
      <w:r w:rsidR="00EB4F00">
        <w:rPr>
          <w:rFonts w:cs="Arial"/>
        </w:rPr>
        <w:t xml:space="preserve">1. </w:t>
      </w:r>
      <w:r w:rsidR="00806364">
        <w:rPr>
          <w:rFonts w:cs="Arial"/>
        </w:rPr>
        <w:t xml:space="preserve">if you are requesting a waiver for the entire project </w:t>
      </w:r>
      <w:r w:rsidR="00262AF4">
        <w:rPr>
          <w:rFonts w:cs="Arial"/>
        </w:rPr>
        <w:t xml:space="preserve">(authorization will not be sought from participants) </w:t>
      </w:r>
      <w:r w:rsidR="00806364">
        <w:rPr>
          <w:rFonts w:cs="Arial"/>
        </w:rPr>
        <w:t>or recruitment only</w:t>
      </w:r>
      <w:r w:rsidR="00262AF4">
        <w:rPr>
          <w:rFonts w:cs="Arial"/>
        </w:rPr>
        <w:t xml:space="preserve"> (identify eligible participants who then sign an authorization)</w:t>
      </w:r>
      <w:r w:rsidR="00EB4F00">
        <w:rPr>
          <w:rFonts w:cs="Arial"/>
        </w:rPr>
        <w:t xml:space="preserve">, 2. </w:t>
      </w:r>
      <w:r w:rsidR="00726F40">
        <w:rPr>
          <w:rFonts w:cs="Arial"/>
        </w:rPr>
        <w:t>w</w:t>
      </w:r>
      <w:r w:rsidR="00EB4F00">
        <w:rPr>
          <w:rFonts w:cs="Arial"/>
        </w:rPr>
        <w:t xml:space="preserve">hether the waiver will adversely affect the privacy rights of the participant, 3. </w:t>
      </w:r>
      <w:r w:rsidR="00F64E57">
        <w:rPr>
          <w:rFonts w:cs="Arial"/>
        </w:rPr>
        <w:t xml:space="preserve">an </w:t>
      </w:r>
      <w:r w:rsidR="00726F40">
        <w:rPr>
          <w:rFonts w:cs="Arial"/>
        </w:rPr>
        <w:t>e</w:t>
      </w:r>
      <w:r w:rsidR="00676BDC">
        <w:rPr>
          <w:rFonts w:cs="Arial"/>
        </w:rPr>
        <w:t>xplan</w:t>
      </w:r>
      <w:r w:rsidR="00F64E57">
        <w:rPr>
          <w:rFonts w:cs="Arial"/>
        </w:rPr>
        <w:t>ation</w:t>
      </w:r>
      <w:r w:rsidR="00676BDC">
        <w:rPr>
          <w:rFonts w:cs="Arial"/>
        </w:rPr>
        <w:t xml:space="preserve"> </w:t>
      </w:r>
      <w:r w:rsidR="00F64E57">
        <w:rPr>
          <w:rFonts w:cs="Arial"/>
        </w:rPr>
        <w:t xml:space="preserve">as to </w:t>
      </w:r>
      <w:r w:rsidR="00676BDC">
        <w:rPr>
          <w:rFonts w:cs="Arial"/>
        </w:rPr>
        <w:t>why the research could not be practicably carried out without the waiver</w:t>
      </w:r>
      <w:r w:rsidR="001A339E">
        <w:rPr>
          <w:rFonts w:cs="Arial"/>
        </w:rPr>
        <w:t xml:space="preserve">, and 4. an explanation that the research could not </w:t>
      </w:r>
      <w:r w:rsidR="005B12AA">
        <w:rPr>
          <w:rFonts w:cs="Arial"/>
        </w:rPr>
        <w:t>practicably be conducted without access to and use of protected health information.</w:t>
      </w:r>
    </w:p>
    <w:p w14:paraId="1FF477F3" w14:textId="3A7F0DB6" w:rsidR="00A3713D" w:rsidRPr="00603497" w:rsidRDefault="00A3713D" w:rsidP="00603497">
      <w:pPr>
        <w:pStyle w:val="Heading2"/>
      </w:pPr>
      <w:bookmarkStart w:id="18" w:name="_Toc78269697"/>
      <w:r w:rsidRPr="00603497">
        <w:t>Data Collection Procedures:</w:t>
      </w:r>
      <w:bookmarkEnd w:id="18"/>
    </w:p>
    <w:p w14:paraId="0D5638D2" w14:textId="4972709D" w:rsidR="000D071F" w:rsidRDefault="00A3713D" w:rsidP="00CC1EDA">
      <w:pPr>
        <w:spacing w:before="120" w:after="120" w:line="240" w:lineRule="auto"/>
        <w:rPr>
          <w:rFonts w:cs="Arial"/>
        </w:rPr>
      </w:pPr>
      <w:r w:rsidRPr="00B965AA">
        <w:rPr>
          <w:rFonts w:cs="Arial"/>
        </w:rPr>
        <w:t xml:space="preserve">Provide a thorough description of all project procedures, interventions, assessments, and participant activities in a sequential format. </w:t>
      </w:r>
      <w:r w:rsidR="00B142B5">
        <w:rPr>
          <w:rFonts w:cs="Arial"/>
        </w:rPr>
        <w:t xml:space="preserve">Include frequency, amount, and method of blood draws if applicable. </w:t>
      </w:r>
      <w:r w:rsidRPr="00B965AA">
        <w:rPr>
          <w:rFonts w:cs="Arial"/>
        </w:rPr>
        <w:t>Describe how information will be captured (</w:t>
      </w:r>
      <w:proofErr w:type="gramStart"/>
      <w:r w:rsidRPr="00B965AA">
        <w:rPr>
          <w:rFonts w:cs="Arial"/>
        </w:rPr>
        <w:t>e.g.</w:t>
      </w:r>
      <w:proofErr w:type="gramEnd"/>
      <w:r w:rsidRPr="00B965AA">
        <w:rPr>
          <w:rFonts w:cs="Arial"/>
        </w:rPr>
        <w:t xml:space="preserve"> audio or video recorded, observations, note taking, computer task, etc.).</w:t>
      </w:r>
      <w:r w:rsidR="000C6D76" w:rsidRPr="00B965AA">
        <w:rPr>
          <w:rFonts w:cs="Arial"/>
        </w:rPr>
        <w:t xml:space="preserve"> </w:t>
      </w:r>
      <w:r w:rsidR="00D42A2F" w:rsidRPr="00B965AA">
        <w:rPr>
          <w:rFonts w:cs="Arial"/>
        </w:rPr>
        <w:t>Clearly indicate what procedures are standard of care and what procedures are experimental.</w:t>
      </w:r>
      <w:r w:rsidR="00EE61D0">
        <w:rPr>
          <w:rFonts w:cs="Arial"/>
        </w:rPr>
        <w:t xml:space="preserve"> </w:t>
      </w:r>
      <w:r w:rsidR="00D42A2F" w:rsidRPr="00B965AA">
        <w:rPr>
          <w:rFonts w:cs="Arial"/>
        </w:rPr>
        <w:t xml:space="preserve"> Describe group assignment and the research procedures for each group. </w:t>
      </w:r>
      <w:r w:rsidRPr="00B965AA">
        <w:rPr>
          <w:rFonts w:cs="Arial"/>
        </w:rPr>
        <w:t>Upload</w:t>
      </w:r>
      <w:r w:rsidR="00D42A2F" w:rsidRPr="00B965AA">
        <w:rPr>
          <w:rFonts w:cs="Arial"/>
        </w:rPr>
        <w:t xml:space="preserve"> any</w:t>
      </w:r>
      <w:r w:rsidRPr="00B965AA">
        <w:rPr>
          <w:rFonts w:cs="Arial"/>
        </w:rPr>
        <w:t xml:space="preserve"> data collection documents/surveys/etc. with your submission.</w:t>
      </w:r>
    </w:p>
    <w:p w14:paraId="5FE17AAC" w14:textId="77777777" w:rsidR="005A02AB" w:rsidRDefault="005A02AB" w:rsidP="00CC1EDA">
      <w:pPr>
        <w:spacing w:before="120" w:after="120" w:line="240" w:lineRule="auto"/>
        <w:rPr>
          <w:rFonts w:cs="Arial"/>
        </w:rPr>
      </w:pPr>
    </w:p>
    <w:p w14:paraId="09DD7983" w14:textId="37DA3F3A" w:rsidR="005A02AB" w:rsidRPr="005A02AB" w:rsidRDefault="005A02AB" w:rsidP="00CC1EDA">
      <w:pPr>
        <w:spacing w:before="120" w:after="120" w:line="240" w:lineRule="auto"/>
        <w:rPr>
          <w:rFonts w:cs="Arial"/>
          <w:b/>
          <w:bCs/>
        </w:rPr>
      </w:pPr>
      <w:r>
        <w:rPr>
          <w:rFonts w:cs="Arial"/>
          <w:b/>
          <w:bCs/>
        </w:rPr>
        <w:t>Dosing and Administration:</w:t>
      </w:r>
    </w:p>
    <w:p w14:paraId="4DFE9107" w14:textId="7821A561" w:rsidR="003037C6" w:rsidRPr="00B965AA" w:rsidRDefault="003037C6" w:rsidP="00CC1EDA">
      <w:pPr>
        <w:spacing w:before="120" w:after="120" w:line="240" w:lineRule="auto"/>
        <w:rPr>
          <w:rFonts w:cs="Arial"/>
        </w:rPr>
      </w:pPr>
      <w:r w:rsidRPr="00B965AA">
        <w:rPr>
          <w:rFonts w:cs="Arial"/>
        </w:rPr>
        <w:lastRenderedPageBreak/>
        <w:t>Include product storage and stability information</w:t>
      </w:r>
      <w:r w:rsidR="00FF1221" w:rsidRPr="00B965AA">
        <w:rPr>
          <w:rFonts w:cs="Arial"/>
        </w:rPr>
        <w:t xml:space="preserve"> as well as dosing and administration</w:t>
      </w:r>
      <w:r w:rsidRPr="00B965AA">
        <w:rPr>
          <w:rFonts w:cs="Arial"/>
        </w:rPr>
        <w:t xml:space="preserve"> </w:t>
      </w:r>
      <w:r w:rsidR="00FF1221" w:rsidRPr="00B965AA">
        <w:rPr>
          <w:rFonts w:cs="Arial"/>
        </w:rPr>
        <w:t xml:space="preserve">information </w:t>
      </w:r>
      <w:r w:rsidRPr="00B965AA">
        <w:rPr>
          <w:rFonts w:cs="Arial"/>
        </w:rPr>
        <w:t>if applicable.</w:t>
      </w:r>
    </w:p>
    <w:p w14:paraId="50E946F8" w14:textId="77777777" w:rsidR="00A3713D" w:rsidRPr="00603497" w:rsidRDefault="00A3713D" w:rsidP="00603497">
      <w:pPr>
        <w:pStyle w:val="Heading2"/>
      </w:pPr>
      <w:bookmarkStart w:id="19" w:name="_Toc78269698"/>
      <w:r w:rsidRPr="00603497">
        <w:t>Study Duration/ Study Timeline:</w:t>
      </w:r>
      <w:bookmarkEnd w:id="19"/>
    </w:p>
    <w:p w14:paraId="20546A84" w14:textId="63298756" w:rsidR="00A3713D" w:rsidRPr="00B965AA" w:rsidRDefault="00A3713D" w:rsidP="00CC1EDA">
      <w:pPr>
        <w:spacing w:before="120" w:after="120" w:line="240" w:lineRule="auto"/>
        <w:rPr>
          <w:rFonts w:cs="Arial"/>
        </w:rPr>
      </w:pPr>
      <w:r w:rsidRPr="00B965AA">
        <w:rPr>
          <w:rFonts w:cs="Arial"/>
        </w:rPr>
        <w:t>Note the expected number and duration of contacts/meetings</w:t>
      </w:r>
      <w:r w:rsidR="008C5896" w:rsidRPr="00B965AA">
        <w:rPr>
          <w:rFonts w:cs="Arial"/>
        </w:rPr>
        <w:t>/procedures,</w:t>
      </w:r>
      <w:r w:rsidRPr="00B965AA">
        <w:rPr>
          <w:rFonts w:cs="Arial"/>
        </w:rPr>
        <w:t xml:space="preserve"> time commitment for participants</w:t>
      </w:r>
      <w:r w:rsidR="008C5896" w:rsidRPr="00B965AA">
        <w:rPr>
          <w:rFonts w:cs="Arial"/>
        </w:rPr>
        <w:t>,</w:t>
      </w:r>
      <w:r w:rsidRPr="00B965AA">
        <w:rPr>
          <w:rFonts w:cs="Arial"/>
        </w:rPr>
        <w:t xml:space="preserve"> and include an approximate end date of the study</w:t>
      </w:r>
      <w:r w:rsidR="008C5896" w:rsidRPr="00B965AA">
        <w:rPr>
          <w:rFonts w:cs="Arial"/>
        </w:rPr>
        <w:t xml:space="preserve"> (including data analysis)</w:t>
      </w:r>
      <w:r w:rsidRPr="00B965AA">
        <w:rPr>
          <w:rFonts w:cs="Arial"/>
        </w:rPr>
        <w:t>.</w:t>
      </w:r>
      <w:r w:rsidR="0031595D" w:rsidRPr="00B965AA">
        <w:rPr>
          <w:rFonts w:cs="Arial"/>
        </w:rPr>
        <w:t xml:space="preserve"> </w:t>
      </w:r>
      <w:r w:rsidR="005F3CA1" w:rsidRPr="00B965AA">
        <w:rPr>
          <w:rFonts w:cs="Arial"/>
        </w:rPr>
        <w:t>Include a diagram</w:t>
      </w:r>
      <w:r w:rsidR="004851BE" w:rsidRPr="00B965AA">
        <w:rPr>
          <w:rFonts w:cs="Arial"/>
        </w:rPr>
        <w:t>/table/graph</w:t>
      </w:r>
      <w:r w:rsidR="005F3CA1" w:rsidRPr="00B965AA">
        <w:rPr>
          <w:rFonts w:cs="Arial"/>
        </w:rPr>
        <w:t xml:space="preserve"> if appropriate.</w:t>
      </w:r>
      <w:r w:rsidR="00C028F2">
        <w:rPr>
          <w:rFonts w:cs="Arial"/>
        </w:rPr>
        <w:t xml:space="preserve"> Outline if participation </w:t>
      </w:r>
      <w:r w:rsidR="008C31EB">
        <w:rPr>
          <w:rFonts w:cs="Arial"/>
        </w:rPr>
        <w:t>increases the duration of clinical care.</w:t>
      </w:r>
    </w:p>
    <w:p w14:paraId="1755815A" w14:textId="77777777" w:rsidR="00A3713D" w:rsidRPr="00603497" w:rsidRDefault="00A3713D" w:rsidP="00603497">
      <w:pPr>
        <w:pStyle w:val="Heading2"/>
      </w:pPr>
      <w:bookmarkStart w:id="20" w:name="_Toc78269700"/>
      <w:r w:rsidRPr="00603497">
        <w:t>Study Locations:</w:t>
      </w:r>
      <w:bookmarkEnd w:id="20"/>
    </w:p>
    <w:p w14:paraId="46502932" w14:textId="280030EB" w:rsidR="00A3713D" w:rsidRDefault="00A3713D" w:rsidP="00CC1EDA">
      <w:pPr>
        <w:spacing w:before="120" w:after="120" w:line="240" w:lineRule="auto"/>
        <w:rPr>
          <w:rFonts w:cs="Arial"/>
        </w:rPr>
      </w:pPr>
      <w:r w:rsidRPr="00F72F59">
        <w:rPr>
          <w:rFonts w:cs="Arial"/>
        </w:rPr>
        <w:t>Describe</w:t>
      </w:r>
      <w:r w:rsidR="00601305" w:rsidRPr="00F72F59">
        <w:rPr>
          <w:rFonts w:cs="Arial"/>
        </w:rPr>
        <w:t xml:space="preserve"> all</w:t>
      </w:r>
      <w:r w:rsidRPr="00F72F59">
        <w:rPr>
          <w:rFonts w:cs="Arial"/>
        </w:rPr>
        <w:t xml:space="preserve"> sites</w:t>
      </w:r>
      <w:r w:rsidR="00A16219" w:rsidRPr="00F72F59">
        <w:rPr>
          <w:rFonts w:cs="Arial"/>
        </w:rPr>
        <w:t>/</w:t>
      </w:r>
      <w:r w:rsidRPr="00F72F59">
        <w:rPr>
          <w:rFonts w:cs="Arial"/>
        </w:rPr>
        <w:t>locations where your research team will conduct the research</w:t>
      </w:r>
      <w:r w:rsidR="000B329F" w:rsidRPr="00F72F59">
        <w:rPr>
          <w:rFonts w:cs="Arial"/>
        </w:rPr>
        <w:t xml:space="preserve"> (</w:t>
      </w:r>
      <w:r w:rsidR="00B62568" w:rsidRPr="00F72F59">
        <w:rPr>
          <w:rFonts w:cs="Arial"/>
        </w:rPr>
        <w:t>e.g.,</w:t>
      </w:r>
      <w:r w:rsidR="000B329F" w:rsidRPr="00F72F59">
        <w:rPr>
          <w:rFonts w:cs="Arial"/>
        </w:rPr>
        <w:t xml:space="preserve"> where recruiting participants, research procedures will be performed, etc.)</w:t>
      </w:r>
      <w:r w:rsidRPr="00F72F59">
        <w:rPr>
          <w:rFonts w:cs="Arial"/>
        </w:rPr>
        <w:t xml:space="preserve">, including any external sites conducting analytical procedures with project data. </w:t>
      </w:r>
      <w:r w:rsidR="00F72F59" w:rsidRPr="00F72F59">
        <w:rPr>
          <w:rFonts w:cs="Arial"/>
        </w:rPr>
        <w:t>Please note any affiliated sites taking part in the research (sites</w:t>
      </w:r>
      <w:r w:rsidR="00F72F59">
        <w:rPr>
          <w:rFonts w:cs="Arial"/>
        </w:rPr>
        <w:t xml:space="preserve"> with an </w:t>
      </w:r>
      <w:hyperlink r:id="rId24" w:history="1">
        <w:r w:rsidR="00F72F59" w:rsidRPr="00F72F59">
          <w:rPr>
            <w:rStyle w:val="Hyperlink"/>
            <w:rFonts w:cs="Arial"/>
          </w:rPr>
          <w:t>existing reliance agreement</w:t>
        </w:r>
      </w:hyperlink>
      <w:r w:rsidR="00F72F59" w:rsidRPr="00F72F59">
        <w:rPr>
          <w:rFonts w:cs="Arial"/>
        </w:rPr>
        <w:t>)</w:t>
      </w:r>
      <w:r w:rsidR="00833B1A">
        <w:rPr>
          <w:rFonts w:cs="Arial"/>
        </w:rPr>
        <w:t>.</w:t>
      </w:r>
      <w:r w:rsidR="00F72F59" w:rsidRPr="00F72F59">
        <w:rPr>
          <w:rFonts w:cs="Arial"/>
        </w:rPr>
        <w:t xml:space="preserve"> </w:t>
      </w:r>
      <w:r w:rsidRPr="00F72F59">
        <w:rPr>
          <w:rFonts w:cs="Arial"/>
        </w:rPr>
        <w:t>Upload Letter(s) of Support with your submission.</w:t>
      </w:r>
      <w:r w:rsidR="00EE61D0">
        <w:rPr>
          <w:rFonts w:cs="Arial"/>
        </w:rPr>
        <w:t xml:space="preserve"> </w:t>
      </w:r>
    </w:p>
    <w:p w14:paraId="16898CBF" w14:textId="1CF6711E" w:rsidR="002925A7" w:rsidRDefault="002925A7" w:rsidP="00CC1EDA">
      <w:pPr>
        <w:spacing w:before="120" w:after="120" w:line="240" w:lineRule="auto"/>
        <w:rPr>
          <w:rFonts w:cs="Arial"/>
        </w:rPr>
      </w:pPr>
      <w:r w:rsidRPr="00B965AA">
        <w:rPr>
          <w:rFonts w:cs="Arial"/>
        </w:rPr>
        <w:t>If you will be receiving/sending data to and from another institution, indicate which institution.</w:t>
      </w:r>
      <w:r w:rsidR="00833B1A">
        <w:rPr>
          <w:rFonts w:cs="Arial"/>
        </w:rPr>
        <w:t xml:space="preserve"> </w:t>
      </w:r>
    </w:p>
    <w:tbl>
      <w:tblPr>
        <w:tblStyle w:val="GridTable4-Accent2"/>
        <w:tblW w:w="0" w:type="auto"/>
        <w:tblLook w:val="04A0" w:firstRow="1" w:lastRow="0" w:firstColumn="1" w:lastColumn="0" w:noHBand="0" w:noVBand="1"/>
      </w:tblPr>
      <w:tblGrid>
        <w:gridCol w:w="2875"/>
        <w:gridCol w:w="3240"/>
        <w:gridCol w:w="3955"/>
      </w:tblGrid>
      <w:tr w:rsidR="008B5AE6" w:rsidRPr="008B5AE6" w14:paraId="2356F7FB" w14:textId="77777777" w:rsidTr="008B5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115501B" w14:textId="388EF581" w:rsidR="001B46E5" w:rsidRPr="008B5AE6" w:rsidRDefault="001B46E5" w:rsidP="008B5AE6">
            <w:pPr>
              <w:spacing w:before="40" w:after="40"/>
              <w:rPr>
                <w:rFonts w:cs="Arial"/>
                <w:color w:val="FFFFFF" w:themeColor="background1"/>
                <w:sz w:val="21"/>
                <w:szCs w:val="21"/>
                <w:u w:val="single"/>
              </w:rPr>
            </w:pPr>
            <w:r w:rsidRPr="008B5AE6">
              <w:rPr>
                <w:rFonts w:cs="Arial"/>
                <w:color w:val="FFFFFF" w:themeColor="background1"/>
                <w:sz w:val="21"/>
                <w:szCs w:val="21"/>
                <w:u w:val="single"/>
              </w:rPr>
              <w:t>Name of External Site</w:t>
            </w:r>
          </w:p>
        </w:tc>
        <w:tc>
          <w:tcPr>
            <w:tcW w:w="3240" w:type="dxa"/>
          </w:tcPr>
          <w:p w14:paraId="57622394" w14:textId="77777777" w:rsidR="001B46E5" w:rsidRPr="008B5AE6" w:rsidRDefault="001B46E5" w:rsidP="008B5AE6">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Responsible IRB</w:t>
            </w:r>
          </w:p>
          <w:p w14:paraId="19AED907" w14:textId="4330D3F2" w:rsidR="001B46E5" w:rsidRPr="008B5AE6" w:rsidRDefault="001B46E5" w:rsidP="008B5AE6">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Site’s local IRB; WCM IRB; Note engaged in research</w:t>
            </w:r>
          </w:p>
        </w:tc>
        <w:tc>
          <w:tcPr>
            <w:tcW w:w="3955" w:type="dxa"/>
          </w:tcPr>
          <w:p w14:paraId="291875DC" w14:textId="77777777" w:rsidR="001B46E5" w:rsidRPr="008B5AE6" w:rsidRDefault="001B46E5" w:rsidP="008B5AE6">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63C8A461" w14:textId="441FD965" w:rsidR="001B46E5" w:rsidRPr="008B5AE6" w:rsidRDefault="001B46E5" w:rsidP="008B5AE6">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 xml:space="preserve">i.e., recruitment, protocol dictated </w:t>
            </w:r>
            <w:r w:rsidR="00EE61D0" w:rsidRPr="008B5AE6">
              <w:rPr>
                <w:rFonts w:cs="Arial"/>
                <w:b w:val="0"/>
                <w:bCs w:val="0"/>
                <w:i/>
                <w:iCs/>
                <w:color w:val="FFFFFF" w:themeColor="background1"/>
                <w:sz w:val="18"/>
                <w:szCs w:val="18"/>
              </w:rPr>
              <w:t>procedure</w:t>
            </w:r>
            <w:r w:rsidRPr="008B5AE6">
              <w:rPr>
                <w:rFonts w:cs="Arial"/>
                <w:b w:val="0"/>
                <w:bCs w:val="0"/>
                <w:i/>
                <w:iCs/>
                <w:color w:val="FFFFFF" w:themeColor="background1"/>
                <w:sz w:val="18"/>
                <w:szCs w:val="18"/>
              </w:rPr>
              <w:t xml:space="preserve"> including consenting, </w:t>
            </w:r>
            <w:r w:rsidR="00EE61D0">
              <w:rPr>
                <w:rFonts w:cs="Arial"/>
                <w:b w:val="0"/>
                <w:bCs w:val="0"/>
                <w:i/>
                <w:iCs/>
                <w:color w:val="FFFFFF" w:themeColor="background1"/>
                <w:sz w:val="18"/>
                <w:szCs w:val="18"/>
              </w:rPr>
              <w:t>sending/receiving</w:t>
            </w:r>
            <w:r w:rsidRPr="008B5AE6">
              <w:rPr>
                <w:rFonts w:cs="Arial"/>
                <w:b w:val="0"/>
                <w:bCs w:val="0"/>
                <w:i/>
                <w:iCs/>
                <w:color w:val="FFFFFF" w:themeColor="background1"/>
                <w:sz w:val="18"/>
                <w:szCs w:val="18"/>
              </w:rPr>
              <w:t xml:space="preserve"> identifiable data and/or specimens, etc.</w:t>
            </w:r>
          </w:p>
        </w:tc>
      </w:tr>
      <w:tr w:rsidR="008B5AE6" w:rsidRPr="008B5AE6" w14:paraId="13C72A75" w14:textId="77777777" w:rsidTr="008B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A740A62" w14:textId="77777777" w:rsidR="001B46E5" w:rsidRPr="008B5AE6" w:rsidRDefault="001B46E5" w:rsidP="008B5AE6">
            <w:pPr>
              <w:spacing w:before="120" w:after="120"/>
              <w:rPr>
                <w:rFonts w:cs="Arial"/>
                <w:b w:val="0"/>
                <w:bCs w:val="0"/>
              </w:rPr>
            </w:pPr>
          </w:p>
        </w:tc>
        <w:tc>
          <w:tcPr>
            <w:tcW w:w="3240" w:type="dxa"/>
          </w:tcPr>
          <w:p w14:paraId="30BF4644"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34F7716D"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8B5AE6" w:rsidRPr="008B5AE6" w14:paraId="7E83CD93" w14:textId="77777777" w:rsidTr="008B5AE6">
        <w:tc>
          <w:tcPr>
            <w:cnfStyle w:val="001000000000" w:firstRow="0" w:lastRow="0" w:firstColumn="1" w:lastColumn="0" w:oddVBand="0" w:evenVBand="0" w:oddHBand="0" w:evenHBand="0" w:firstRowFirstColumn="0" w:firstRowLastColumn="0" w:lastRowFirstColumn="0" w:lastRowLastColumn="0"/>
            <w:tcW w:w="2875" w:type="dxa"/>
          </w:tcPr>
          <w:p w14:paraId="5AB48565" w14:textId="77777777" w:rsidR="001B46E5" w:rsidRPr="008B5AE6" w:rsidRDefault="001B46E5" w:rsidP="008B5AE6">
            <w:pPr>
              <w:spacing w:before="120" w:after="120"/>
              <w:rPr>
                <w:rFonts w:cs="Arial"/>
                <w:b w:val="0"/>
                <w:bCs w:val="0"/>
              </w:rPr>
            </w:pPr>
          </w:p>
        </w:tc>
        <w:tc>
          <w:tcPr>
            <w:tcW w:w="3240" w:type="dxa"/>
          </w:tcPr>
          <w:p w14:paraId="5A6E6B0D" w14:textId="77777777" w:rsidR="001B46E5" w:rsidRPr="008B5AE6" w:rsidRDefault="001B46E5" w:rsidP="008B5AE6">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955" w:type="dxa"/>
          </w:tcPr>
          <w:p w14:paraId="590DB91F" w14:textId="77777777" w:rsidR="001B46E5" w:rsidRPr="008B5AE6" w:rsidRDefault="001B46E5" w:rsidP="008B5AE6">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8B5AE6" w:rsidRPr="008B5AE6" w14:paraId="11BBAB2B" w14:textId="77777777" w:rsidTr="008B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1726F26" w14:textId="77777777" w:rsidR="001B46E5" w:rsidRPr="008B5AE6" w:rsidRDefault="001B46E5" w:rsidP="008B5AE6">
            <w:pPr>
              <w:spacing w:before="120" w:after="120"/>
              <w:rPr>
                <w:rFonts w:cs="Arial"/>
                <w:b w:val="0"/>
                <w:bCs w:val="0"/>
              </w:rPr>
            </w:pPr>
          </w:p>
        </w:tc>
        <w:tc>
          <w:tcPr>
            <w:tcW w:w="3240" w:type="dxa"/>
          </w:tcPr>
          <w:p w14:paraId="3E1ECA43"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3E4254CA"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8B5AE6" w:rsidRPr="008B5AE6" w14:paraId="3369AC59" w14:textId="77777777" w:rsidTr="008B5AE6">
        <w:tc>
          <w:tcPr>
            <w:cnfStyle w:val="001000000000" w:firstRow="0" w:lastRow="0" w:firstColumn="1" w:lastColumn="0" w:oddVBand="0" w:evenVBand="0" w:oddHBand="0" w:evenHBand="0" w:firstRowFirstColumn="0" w:firstRowLastColumn="0" w:lastRowFirstColumn="0" w:lastRowLastColumn="0"/>
            <w:tcW w:w="2875" w:type="dxa"/>
          </w:tcPr>
          <w:p w14:paraId="67A245AB" w14:textId="77777777" w:rsidR="001B46E5" w:rsidRPr="008B5AE6" w:rsidRDefault="001B46E5" w:rsidP="008B5AE6">
            <w:pPr>
              <w:spacing w:before="120" w:after="120"/>
              <w:rPr>
                <w:rFonts w:cs="Arial"/>
                <w:b w:val="0"/>
                <w:bCs w:val="0"/>
              </w:rPr>
            </w:pPr>
          </w:p>
        </w:tc>
        <w:tc>
          <w:tcPr>
            <w:tcW w:w="3240" w:type="dxa"/>
          </w:tcPr>
          <w:p w14:paraId="5757A209" w14:textId="77777777" w:rsidR="001B46E5" w:rsidRPr="008B5AE6" w:rsidRDefault="001B46E5" w:rsidP="008B5AE6">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c>
          <w:tcPr>
            <w:tcW w:w="3955" w:type="dxa"/>
          </w:tcPr>
          <w:p w14:paraId="57F02935" w14:textId="77777777" w:rsidR="001B46E5" w:rsidRPr="008B5AE6" w:rsidRDefault="001B46E5" w:rsidP="008B5AE6">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8B5AE6" w:rsidRPr="008B5AE6" w14:paraId="230F89B7" w14:textId="77777777" w:rsidTr="008B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7805A0DB" w14:textId="77777777" w:rsidR="001B46E5" w:rsidRPr="008B5AE6" w:rsidRDefault="001B46E5" w:rsidP="008B5AE6">
            <w:pPr>
              <w:spacing w:before="120" w:after="120"/>
              <w:rPr>
                <w:rFonts w:cs="Arial"/>
                <w:b w:val="0"/>
                <w:bCs w:val="0"/>
              </w:rPr>
            </w:pPr>
          </w:p>
        </w:tc>
        <w:tc>
          <w:tcPr>
            <w:tcW w:w="3240" w:type="dxa"/>
          </w:tcPr>
          <w:p w14:paraId="0AF8D930"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c>
          <w:tcPr>
            <w:tcW w:w="3955" w:type="dxa"/>
          </w:tcPr>
          <w:p w14:paraId="07B0C202" w14:textId="77777777" w:rsidR="001B46E5" w:rsidRPr="008B5AE6" w:rsidRDefault="001B46E5" w:rsidP="008B5AE6">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bl>
    <w:p w14:paraId="29990238" w14:textId="2CF702B8" w:rsidR="00833B1A" w:rsidRDefault="00833B1A" w:rsidP="00603497">
      <w:pPr>
        <w:pStyle w:val="Heading2"/>
      </w:pPr>
      <w:bookmarkStart w:id="21" w:name="_Toc78269701"/>
    </w:p>
    <w:tbl>
      <w:tblPr>
        <w:tblStyle w:val="GridTable4-Accent2"/>
        <w:tblW w:w="10080" w:type="dxa"/>
        <w:tblLook w:val="04A0" w:firstRow="1" w:lastRow="0" w:firstColumn="1" w:lastColumn="0" w:noHBand="0" w:noVBand="1"/>
      </w:tblPr>
      <w:tblGrid>
        <w:gridCol w:w="2177"/>
        <w:gridCol w:w="2768"/>
        <w:gridCol w:w="2140"/>
        <w:gridCol w:w="2995"/>
      </w:tblGrid>
      <w:tr w:rsidR="00833B1A" w:rsidRPr="008B5AE6" w14:paraId="0DB76219" w14:textId="77777777" w:rsidTr="008B2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8BFF833" w14:textId="23F08D75" w:rsidR="00833B1A" w:rsidRPr="008B5AE6" w:rsidRDefault="00833B1A" w:rsidP="00066EC8">
            <w:pPr>
              <w:spacing w:before="40" w:after="40"/>
              <w:rPr>
                <w:rFonts w:cs="Arial"/>
                <w:color w:val="FFFFFF" w:themeColor="background1"/>
                <w:sz w:val="21"/>
                <w:szCs w:val="21"/>
                <w:u w:val="single"/>
              </w:rPr>
            </w:pPr>
            <w:r w:rsidRPr="008B5AE6">
              <w:rPr>
                <w:rFonts w:cs="Arial"/>
                <w:color w:val="FFFFFF" w:themeColor="background1"/>
                <w:sz w:val="21"/>
                <w:szCs w:val="21"/>
                <w:u w:val="single"/>
              </w:rPr>
              <w:t xml:space="preserve">Name of </w:t>
            </w:r>
            <w:r>
              <w:rPr>
                <w:rFonts w:cs="Arial"/>
                <w:color w:val="FFFFFF" w:themeColor="background1"/>
                <w:sz w:val="21"/>
                <w:szCs w:val="21"/>
                <w:u w:val="single"/>
              </w:rPr>
              <w:t>Affiliated</w:t>
            </w:r>
            <w:r w:rsidRPr="008B5AE6">
              <w:rPr>
                <w:rFonts w:cs="Arial"/>
                <w:color w:val="FFFFFF" w:themeColor="background1"/>
                <w:sz w:val="21"/>
                <w:szCs w:val="21"/>
                <w:u w:val="single"/>
              </w:rPr>
              <w:t xml:space="preserve"> Site</w:t>
            </w:r>
          </w:p>
        </w:tc>
        <w:tc>
          <w:tcPr>
            <w:tcW w:w="2768" w:type="dxa"/>
          </w:tcPr>
          <w:p w14:paraId="10FAB8E5" w14:textId="43DD3048" w:rsidR="00833B1A" w:rsidRPr="00833B1A" w:rsidRDefault="00833B1A" w:rsidP="00066EC8">
            <w:pPr>
              <w:spacing w:before="40" w:after="40"/>
              <w:cnfStyle w:val="100000000000" w:firstRow="1" w:lastRow="0" w:firstColumn="0" w:lastColumn="0" w:oddVBand="0" w:evenVBand="0" w:oddHBand="0" w:evenHBand="0" w:firstRowFirstColumn="0" w:firstRowLastColumn="0" w:lastRowFirstColumn="0" w:lastRowLastColumn="0"/>
              <w:rPr>
                <w:rFonts w:cs="Arial"/>
                <w:i/>
                <w:iCs/>
                <w:color w:val="FFFFFF" w:themeColor="background1"/>
                <w:sz w:val="21"/>
                <w:szCs w:val="21"/>
                <w:u w:val="single"/>
              </w:rPr>
            </w:pPr>
            <w:r w:rsidRPr="00833B1A">
              <w:rPr>
                <w:rFonts w:cs="Arial"/>
                <w:color w:val="FFFFFF" w:themeColor="background1"/>
                <w:sz w:val="21"/>
                <w:szCs w:val="21"/>
                <w:u w:val="single"/>
              </w:rPr>
              <w:t>Included/Excluded?</w:t>
            </w:r>
          </w:p>
        </w:tc>
        <w:tc>
          <w:tcPr>
            <w:tcW w:w="2140" w:type="dxa"/>
          </w:tcPr>
          <w:p w14:paraId="2D863952" w14:textId="7A34BED9" w:rsidR="5F150E61" w:rsidRDefault="5F150E61" w:rsidP="5F150E61">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5F150E61">
              <w:rPr>
                <w:rFonts w:ascii="Times New Roman" w:eastAsia="Times New Roman" w:hAnsi="Times New Roman" w:cs="Times New Roman"/>
                <w:color w:val="FFFFFF" w:themeColor="background1"/>
                <w:sz w:val="21"/>
                <w:szCs w:val="21"/>
                <w:u w:val="single"/>
              </w:rPr>
              <w:t xml:space="preserve">Responsible </w:t>
            </w:r>
            <w:r w:rsidRPr="5F150E61">
              <w:rPr>
                <w:rFonts w:ascii="Times New Roman" w:eastAsia="Times New Roman" w:hAnsi="Times New Roman" w:cs="Times New Roman"/>
                <w:color w:val="FFFFFF" w:themeColor="background1"/>
                <w:sz w:val="21"/>
                <w:szCs w:val="21"/>
              </w:rPr>
              <w:t xml:space="preserve">IRB         </w:t>
            </w:r>
            <w:r w:rsidRPr="5F150E61">
              <w:rPr>
                <w:rFonts w:ascii="Times New Roman" w:eastAsia="Times New Roman" w:hAnsi="Times New Roman" w:cs="Times New Roman"/>
                <w:b w:val="0"/>
                <w:bCs w:val="0"/>
                <w:i/>
                <w:iCs/>
                <w:color w:val="FFFFFF" w:themeColor="background1"/>
                <w:sz w:val="18"/>
                <w:szCs w:val="18"/>
              </w:rPr>
              <w:t>i</w:t>
            </w:r>
            <w:r w:rsidRPr="000859CC">
              <w:rPr>
                <w:rFonts w:eastAsia="Times New Roman" w:cs="Arial"/>
                <w:b w:val="0"/>
                <w:bCs w:val="0"/>
                <w:i/>
                <w:iCs/>
                <w:color w:val="FFFFFF" w:themeColor="background1"/>
                <w:sz w:val="18"/>
                <w:szCs w:val="18"/>
              </w:rPr>
              <w:t>.e., Site’s local IRB; WCM IRB; Note engaged in research</w:t>
            </w:r>
          </w:p>
        </w:tc>
        <w:tc>
          <w:tcPr>
            <w:tcW w:w="2995" w:type="dxa"/>
          </w:tcPr>
          <w:p w14:paraId="7D93D492" w14:textId="77777777" w:rsidR="00833B1A" w:rsidRPr="008B5AE6" w:rsidRDefault="00833B1A" w:rsidP="00066EC8">
            <w:pPr>
              <w:spacing w:before="40" w:after="4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2B4EEBC3" w14:textId="78F10DC6" w:rsidR="00833B1A" w:rsidRPr="008B5AE6" w:rsidRDefault="00833B1A" w:rsidP="00066EC8">
            <w:pPr>
              <w:spacing w:before="40" w:after="4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recruitment, protocol dictated procedure including consenting, etc.</w:t>
            </w:r>
          </w:p>
        </w:tc>
      </w:tr>
      <w:tr w:rsidR="70F16C65" w14:paraId="565D0260"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vAlign w:val="center"/>
          </w:tcPr>
          <w:p w14:paraId="63573FA0" w14:textId="0289937B" w:rsidR="70F16C65" w:rsidRDefault="70F16C65" w:rsidP="008B2B56">
            <w:pPr>
              <w:rPr>
                <w:rFonts w:cs="Arial"/>
                <w:b w:val="0"/>
                <w:bCs w:val="0"/>
              </w:rPr>
            </w:pPr>
            <w:r w:rsidRPr="70F16C65">
              <w:rPr>
                <w:rFonts w:cs="Arial"/>
                <w:b w:val="0"/>
                <w:bCs w:val="0"/>
              </w:rPr>
              <w:t>Columbia</w:t>
            </w:r>
          </w:p>
        </w:tc>
        <w:tc>
          <w:tcPr>
            <w:tcW w:w="2768" w:type="dxa"/>
          </w:tcPr>
          <w:p w14:paraId="502D60CD" w14:textId="42430BC1" w:rsidR="00833B1A" w:rsidRDefault="008B2B56" w:rsidP="70F16C65">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3E8F6020" w14:textId="1952BBC8"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591BE15D" w14:textId="7810F969" w:rsidR="70F16C65" w:rsidRDefault="70F16C65" w:rsidP="70F16C65">
            <w:pPr>
              <w:cnfStyle w:val="000000100000" w:firstRow="0" w:lastRow="0" w:firstColumn="0" w:lastColumn="0" w:oddVBand="0" w:evenVBand="0" w:oddHBand="1" w:evenHBand="0" w:firstRowFirstColumn="0" w:firstRowLastColumn="0" w:lastRowFirstColumn="0" w:lastRowLastColumn="0"/>
              <w:rPr>
                <w:rFonts w:cs="Arial"/>
              </w:rPr>
            </w:pPr>
          </w:p>
        </w:tc>
      </w:tr>
      <w:tr w:rsidR="00833B1A" w:rsidRPr="008B5AE6" w14:paraId="1BE62301"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4F3B0CC8" w14:textId="79CD247B" w:rsidR="00833B1A" w:rsidRPr="00E369CD" w:rsidRDefault="00E369CD" w:rsidP="00066EC8">
            <w:pPr>
              <w:spacing w:before="120" w:after="120"/>
              <w:rPr>
                <w:rFonts w:cs="Arial"/>
                <w:b w:val="0"/>
                <w:bCs w:val="0"/>
              </w:rPr>
            </w:pPr>
            <w:r w:rsidRPr="00E369CD">
              <w:rPr>
                <w:rFonts w:cs="Arial"/>
                <w:b w:val="0"/>
                <w:bCs w:val="0"/>
              </w:rPr>
              <w:t>Cornell Ithaca</w:t>
            </w:r>
          </w:p>
        </w:tc>
        <w:tc>
          <w:tcPr>
            <w:tcW w:w="2768" w:type="dxa"/>
          </w:tcPr>
          <w:p w14:paraId="27663B3C" w14:textId="48089A65" w:rsidR="00833B1A" w:rsidRPr="008B5AE6" w:rsidRDefault="00833B1A" w:rsidP="00066E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09575A34" w14:textId="1A262236"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17FB39D3" w14:textId="77777777" w:rsidR="00833B1A" w:rsidRPr="008B5AE6" w:rsidRDefault="00833B1A" w:rsidP="00066EC8">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833B1A" w:rsidRPr="008B5AE6" w14:paraId="22575CE8"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66D99E8D" w14:textId="555482CD" w:rsidR="00833B1A" w:rsidRPr="00D14E40" w:rsidRDefault="00E369CD" w:rsidP="00066EC8">
            <w:pPr>
              <w:spacing w:before="120" w:after="120"/>
              <w:rPr>
                <w:rFonts w:cs="Arial"/>
                <w:b w:val="0"/>
                <w:bCs w:val="0"/>
              </w:rPr>
            </w:pPr>
            <w:r w:rsidRPr="00D14E40">
              <w:rPr>
                <w:rFonts w:cs="Arial"/>
                <w:b w:val="0"/>
                <w:bCs w:val="0"/>
              </w:rPr>
              <w:t>CUNY Hunter College</w:t>
            </w:r>
          </w:p>
        </w:tc>
        <w:tc>
          <w:tcPr>
            <w:tcW w:w="2768" w:type="dxa"/>
          </w:tcPr>
          <w:p w14:paraId="45A4621C" w14:textId="0D17FB32" w:rsidR="00833B1A" w:rsidRPr="008B5AE6" w:rsidRDefault="00833B1A" w:rsidP="00066EC8">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4C2D55BD" w14:textId="4C2CAB11"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4E54B2AC" w14:textId="77777777" w:rsidR="00833B1A" w:rsidRPr="008B5AE6" w:rsidRDefault="00833B1A" w:rsidP="00066EC8">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833B1A" w:rsidRPr="008B5AE6" w14:paraId="703004F8"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0C9403C1" w14:textId="43CE576C" w:rsidR="00833B1A" w:rsidRPr="00D14E40" w:rsidRDefault="00E369CD" w:rsidP="00066EC8">
            <w:pPr>
              <w:spacing w:before="120" w:after="120"/>
              <w:rPr>
                <w:rFonts w:cs="Arial"/>
                <w:b w:val="0"/>
                <w:bCs w:val="0"/>
              </w:rPr>
            </w:pPr>
            <w:r w:rsidRPr="00D14E40">
              <w:rPr>
                <w:rFonts w:cs="Arial"/>
                <w:b w:val="0"/>
                <w:bCs w:val="0"/>
              </w:rPr>
              <w:t>Gracie Square</w:t>
            </w:r>
          </w:p>
        </w:tc>
        <w:tc>
          <w:tcPr>
            <w:tcW w:w="2768" w:type="dxa"/>
          </w:tcPr>
          <w:p w14:paraId="2560C3EE" w14:textId="6C0C7338" w:rsidR="00833B1A" w:rsidRPr="008B5AE6" w:rsidRDefault="00833B1A" w:rsidP="00066E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2AC937D9" w14:textId="421739C5"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0C493983" w14:textId="77777777" w:rsidR="00833B1A" w:rsidRPr="008B5AE6" w:rsidRDefault="00833B1A" w:rsidP="00066EC8">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833B1A" w:rsidRPr="008B5AE6" w14:paraId="080FDC37"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7D3B88A3" w14:textId="5339512F" w:rsidR="00833B1A" w:rsidRPr="00D14E40" w:rsidRDefault="00E369CD" w:rsidP="00E369CD">
            <w:pPr>
              <w:spacing w:before="120" w:after="120"/>
              <w:rPr>
                <w:rFonts w:cs="Arial"/>
                <w:b w:val="0"/>
                <w:bCs w:val="0"/>
              </w:rPr>
            </w:pPr>
            <w:r w:rsidRPr="00D14E40">
              <w:rPr>
                <w:rFonts w:cs="Arial"/>
                <w:b w:val="0"/>
                <w:bCs w:val="0"/>
              </w:rPr>
              <w:t>Hospital for Special Surgery (HSS)</w:t>
            </w:r>
          </w:p>
        </w:tc>
        <w:tc>
          <w:tcPr>
            <w:tcW w:w="2768" w:type="dxa"/>
          </w:tcPr>
          <w:p w14:paraId="6FF5E0CE" w14:textId="34AD252E" w:rsidR="00833B1A" w:rsidRPr="008B5AE6" w:rsidRDefault="00833B1A" w:rsidP="00066EC8">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6BDC118D" w14:textId="04C06E01"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46BE27F6" w14:textId="77777777" w:rsidR="00833B1A" w:rsidRPr="008B5AE6" w:rsidRDefault="00833B1A" w:rsidP="00066EC8">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E369CD" w:rsidRPr="008B5AE6" w14:paraId="6B1C403D"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1E5C63A1" w14:textId="24792D5A" w:rsidR="00E369CD" w:rsidRPr="00D14E40" w:rsidRDefault="00E369CD" w:rsidP="00E369CD">
            <w:pPr>
              <w:spacing w:before="120" w:after="120"/>
              <w:rPr>
                <w:rFonts w:cs="Arial"/>
                <w:b w:val="0"/>
                <w:bCs w:val="0"/>
              </w:rPr>
            </w:pPr>
            <w:r w:rsidRPr="00D14E40">
              <w:rPr>
                <w:rFonts w:cs="Arial"/>
                <w:b w:val="0"/>
                <w:bCs w:val="0"/>
              </w:rPr>
              <w:t>Memorial Sloan Kettering Cancer Center (MSKCC)</w:t>
            </w:r>
          </w:p>
        </w:tc>
        <w:tc>
          <w:tcPr>
            <w:tcW w:w="2768" w:type="dxa"/>
          </w:tcPr>
          <w:p w14:paraId="5966E1F7" w14:textId="7B07F2DA" w:rsidR="00E369CD" w:rsidRPr="00F56633"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7D858760" w14:textId="0BD8557F"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5AF7AFB3" w14:textId="77777777" w:rsidR="00E369CD" w:rsidRPr="008B5AE6"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E369CD" w:rsidRPr="008B5AE6" w14:paraId="1E44309F"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3A4163D4" w14:textId="4672C476" w:rsidR="00E369CD" w:rsidRPr="00D14E40" w:rsidRDefault="00E369CD" w:rsidP="00E369CD">
            <w:pPr>
              <w:spacing w:before="120" w:after="120"/>
              <w:rPr>
                <w:rFonts w:cs="Arial"/>
                <w:b w:val="0"/>
                <w:bCs w:val="0"/>
              </w:rPr>
            </w:pPr>
            <w:r w:rsidRPr="00D14E40">
              <w:rPr>
                <w:rFonts w:cs="Arial"/>
                <w:b w:val="0"/>
                <w:bCs w:val="0"/>
              </w:rPr>
              <w:lastRenderedPageBreak/>
              <w:t>New York State Psychiatric Institute (NYSPI)</w:t>
            </w:r>
          </w:p>
        </w:tc>
        <w:tc>
          <w:tcPr>
            <w:tcW w:w="2768" w:type="dxa"/>
          </w:tcPr>
          <w:p w14:paraId="799F7C00" w14:textId="47C6B75E" w:rsidR="00E369CD" w:rsidRPr="00F56633"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7CEF98C2" w14:textId="69FA2A07"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766510D8" w14:textId="77777777" w:rsidR="00E369CD" w:rsidRPr="008B5AE6"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E369CD" w:rsidRPr="008B5AE6" w14:paraId="55522341"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335731C6" w14:textId="0C06E406" w:rsidR="00E369CD" w:rsidRPr="00D14E40" w:rsidRDefault="00E369CD" w:rsidP="00E369CD">
            <w:pPr>
              <w:spacing w:before="120" w:after="120"/>
              <w:rPr>
                <w:rFonts w:cs="Arial"/>
                <w:b w:val="0"/>
                <w:bCs w:val="0"/>
              </w:rPr>
            </w:pPr>
            <w:r w:rsidRPr="00D14E40">
              <w:rPr>
                <w:rFonts w:cs="Arial"/>
                <w:b w:val="0"/>
                <w:bCs w:val="0"/>
              </w:rPr>
              <w:t>NYP-Brooklyn Methodist Hospital (BMH)</w:t>
            </w:r>
          </w:p>
        </w:tc>
        <w:tc>
          <w:tcPr>
            <w:tcW w:w="2768" w:type="dxa"/>
          </w:tcPr>
          <w:p w14:paraId="331D5924" w14:textId="0A0257AE" w:rsidR="00E369CD" w:rsidRPr="00F56633"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282E9F7E" w14:textId="42964C2C"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07F17640" w14:textId="77777777" w:rsidR="00E369CD" w:rsidRPr="008B5AE6"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E369CD" w:rsidRPr="008B5AE6" w14:paraId="34A9CD03"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27D37CF0" w14:textId="6D0E38E4" w:rsidR="00E369CD" w:rsidRPr="00D14E40" w:rsidRDefault="00E369CD" w:rsidP="00E369CD">
            <w:pPr>
              <w:spacing w:before="120" w:after="120"/>
              <w:rPr>
                <w:rFonts w:cs="Arial"/>
                <w:b w:val="0"/>
                <w:bCs w:val="0"/>
              </w:rPr>
            </w:pPr>
            <w:r w:rsidRPr="00D14E40">
              <w:rPr>
                <w:rFonts w:cs="Arial"/>
                <w:b w:val="0"/>
                <w:bCs w:val="0"/>
              </w:rPr>
              <w:t>NYP-Queens</w:t>
            </w:r>
          </w:p>
        </w:tc>
        <w:tc>
          <w:tcPr>
            <w:tcW w:w="2768" w:type="dxa"/>
          </w:tcPr>
          <w:p w14:paraId="776CC13A" w14:textId="688369CD" w:rsidR="00E369CD" w:rsidRPr="00F56633"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35EDBBF6" w14:textId="5A0E4DC4"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223DB732" w14:textId="77777777" w:rsidR="00E369CD" w:rsidRPr="008B5AE6"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E369CD" w:rsidRPr="008B5AE6" w14:paraId="6BF3C091"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62B7204B" w14:textId="6EA9ECE1" w:rsidR="00E369CD" w:rsidRPr="00D14E40" w:rsidRDefault="00E369CD" w:rsidP="00E369CD">
            <w:pPr>
              <w:spacing w:before="120" w:after="120"/>
              <w:rPr>
                <w:rFonts w:cs="Arial"/>
                <w:b w:val="0"/>
                <w:bCs w:val="0"/>
              </w:rPr>
            </w:pPr>
            <w:r w:rsidRPr="00D14E40">
              <w:rPr>
                <w:rFonts w:cs="Arial"/>
                <w:b w:val="0"/>
                <w:bCs w:val="0"/>
              </w:rPr>
              <w:t>Park Terrace Care Center</w:t>
            </w:r>
          </w:p>
        </w:tc>
        <w:tc>
          <w:tcPr>
            <w:tcW w:w="2768" w:type="dxa"/>
          </w:tcPr>
          <w:p w14:paraId="265ED702" w14:textId="0CE154DE" w:rsidR="00E369CD" w:rsidRPr="00F56633"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0A4784DA" w14:textId="6EC374B0"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1F6B2193" w14:textId="77777777" w:rsidR="00E369CD" w:rsidRPr="008B5AE6"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r w:rsidR="00E369CD" w:rsidRPr="008B5AE6" w14:paraId="7D06B837" w14:textId="77777777" w:rsidTr="008B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7" w:type="dxa"/>
          </w:tcPr>
          <w:p w14:paraId="24DA4115" w14:textId="30FE2006" w:rsidR="00E369CD" w:rsidRPr="00D14E40" w:rsidRDefault="00E369CD" w:rsidP="00E369CD">
            <w:pPr>
              <w:spacing w:before="120" w:after="120"/>
              <w:rPr>
                <w:rFonts w:cs="Arial"/>
                <w:b w:val="0"/>
                <w:bCs w:val="0"/>
              </w:rPr>
            </w:pPr>
            <w:r w:rsidRPr="00D14E40">
              <w:rPr>
                <w:rFonts w:cs="Arial"/>
                <w:b w:val="0"/>
                <w:bCs w:val="0"/>
              </w:rPr>
              <w:t>Rockefeller</w:t>
            </w:r>
          </w:p>
        </w:tc>
        <w:tc>
          <w:tcPr>
            <w:tcW w:w="2768" w:type="dxa"/>
          </w:tcPr>
          <w:p w14:paraId="63FF7C2C" w14:textId="6B90D6DA" w:rsidR="00E369CD" w:rsidRPr="00F56633"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1BD0BBCB" w14:textId="3DE5BE6C" w:rsidR="5F150E61" w:rsidRDefault="5F150E61" w:rsidP="5F150E61">
            <w:pPr>
              <w:cnfStyle w:val="000000100000" w:firstRow="0" w:lastRow="0" w:firstColumn="0" w:lastColumn="0" w:oddVBand="0" w:evenVBand="0" w:oddHBand="1" w:evenHBand="0" w:firstRowFirstColumn="0" w:firstRowLastColumn="0" w:lastRowFirstColumn="0" w:lastRowLastColumn="0"/>
              <w:rPr>
                <w:rFonts w:cs="Arial"/>
              </w:rPr>
            </w:pPr>
          </w:p>
        </w:tc>
        <w:tc>
          <w:tcPr>
            <w:tcW w:w="2995" w:type="dxa"/>
          </w:tcPr>
          <w:p w14:paraId="5B4B9101" w14:textId="77777777" w:rsidR="00E369CD" w:rsidRPr="008B5AE6" w:rsidRDefault="00E369CD" w:rsidP="00E369CD">
            <w:pPr>
              <w:spacing w:before="120" w:after="120"/>
              <w:cnfStyle w:val="000000100000" w:firstRow="0" w:lastRow="0" w:firstColumn="0" w:lastColumn="0" w:oddVBand="0" w:evenVBand="0" w:oddHBand="1" w:evenHBand="0" w:firstRowFirstColumn="0" w:firstRowLastColumn="0" w:lastRowFirstColumn="0" w:lastRowLastColumn="0"/>
              <w:rPr>
                <w:rFonts w:cs="Arial"/>
              </w:rPr>
            </w:pPr>
          </w:p>
        </w:tc>
      </w:tr>
      <w:tr w:rsidR="00E369CD" w:rsidRPr="008B5AE6" w14:paraId="0983EADF" w14:textId="77777777" w:rsidTr="008B2B56">
        <w:tc>
          <w:tcPr>
            <w:cnfStyle w:val="001000000000" w:firstRow="0" w:lastRow="0" w:firstColumn="1" w:lastColumn="0" w:oddVBand="0" w:evenVBand="0" w:oddHBand="0" w:evenHBand="0" w:firstRowFirstColumn="0" w:firstRowLastColumn="0" w:lastRowFirstColumn="0" w:lastRowLastColumn="0"/>
            <w:tcW w:w="2177" w:type="dxa"/>
          </w:tcPr>
          <w:p w14:paraId="334FEA80" w14:textId="7345CBE6" w:rsidR="00E369CD" w:rsidRPr="00D14E40" w:rsidRDefault="00E369CD" w:rsidP="00E369CD">
            <w:pPr>
              <w:spacing w:before="120" w:after="120"/>
              <w:rPr>
                <w:rFonts w:cs="Arial"/>
                <w:b w:val="0"/>
                <w:bCs w:val="0"/>
              </w:rPr>
            </w:pPr>
            <w:proofErr w:type="spellStart"/>
            <w:r w:rsidRPr="00D14E40">
              <w:rPr>
                <w:rFonts w:cs="Arial"/>
                <w:b w:val="0"/>
                <w:bCs w:val="0"/>
              </w:rPr>
              <w:t>Rogosin</w:t>
            </w:r>
            <w:proofErr w:type="spellEnd"/>
          </w:p>
        </w:tc>
        <w:tc>
          <w:tcPr>
            <w:tcW w:w="2768" w:type="dxa"/>
          </w:tcPr>
          <w:p w14:paraId="1BE401A6" w14:textId="63F0473F" w:rsidR="00E369CD" w:rsidRPr="00F56633"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Included.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Excluded</w:t>
            </w:r>
          </w:p>
        </w:tc>
        <w:tc>
          <w:tcPr>
            <w:tcW w:w="2140" w:type="dxa"/>
          </w:tcPr>
          <w:p w14:paraId="4910DF63" w14:textId="6EC4F0C5" w:rsidR="5F150E61" w:rsidRDefault="5F150E61" w:rsidP="5F150E61">
            <w:pPr>
              <w:cnfStyle w:val="000000000000" w:firstRow="0" w:lastRow="0" w:firstColumn="0" w:lastColumn="0" w:oddVBand="0" w:evenVBand="0" w:oddHBand="0" w:evenHBand="0" w:firstRowFirstColumn="0" w:firstRowLastColumn="0" w:lastRowFirstColumn="0" w:lastRowLastColumn="0"/>
              <w:rPr>
                <w:rFonts w:cs="Arial"/>
              </w:rPr>
            </w:pPr>
          </w:p>
        </w:tc>
        <w:tc>
          <w:tcPr>
            <w:tcW w:w="2995" w:type="dxa"/>
          </w:tcPr>
          <w:p w14:paraId="15200C48" w14:textId="77777777" w:rsidR="00E369CD" w:rsidRPr="008B5AE6" w:rsidRDefault="00E369CD" w:rsidP="00E369CD">
            <w:pPr>
              <w:spacing w:before="120" w:after="120"/>
              <w:cnfStyle w:val="000000000000" w:firstRow="0" w:lastRow="0" w:firstColumn="0" w:lastColumn="0" w:oddVBand="0" w:evenVBand="0" w:oddHBand="0" w:evenHBand="0" w:firstRowFirstColumn="0" w:firstRowLastColumn="0" w:lastRowFirstColumn="0" w:lastRowLastColumn="0"/>
              <w:rPr>
                <w:rFonts w:cs="Arial"/>
              </w:rPr>
            </w:pPr>
          </w:p>
        </w:tc>
      </w:tr>
    </w:tbl>
    <w:p w14:paraId="186CC7F0" w14:textId="01C27ED5" w:rsidR="00717541" w:rsidRPr="00603497" w:rsidRDefault="00717541" w:rsidP="00603497">
      <w:pPr>
        <w:pStyle w:val="Heading2"/>
      </w:pPr>
      <w:r>
        <w:t>International Research:</w:t>
      </w:r>
      <w:bookmarkEnd w:id="21"/>
    </w:p>
    <w:p w14:paraId="203F0314" w14:textId="77777777" w:rsidR="00717541" w:rsidRPr="00B965AA" w:rsidRDefault="00717541" w:rsidP="00CC1EDA">
      <w:pPr>
        <w:spacing w:before="120" w:after="120" w:line="240" w:lineRule="auto"/>
        <w:rPr>
          <w:rFonts w:cs="Arial"/>
        </w:rPr>
      </w:pPr>
      <w:r w:rsidRPr="00B965AA">
        <w:rPr>
          <w:rFonts w:cs="Arial"/>
        </w:rPr>
        <w:t>Assess the relevance of the research to the region/country. Also, assess the local context that affects the research, such as cultural norms.  Explain the research teams’ qualifications/expertise for conducting research in the locale(s). Describe the plan for monitoring the international components of the research. Explain any site requirements, laws relevant to the research (</w:t>
      </w:r>
      <w:proofErr w:type="gramStart"/>
      <w:r w:rsidRPr="00B965AA">
        <w:rPr>
          <w:rFonts w:cs="Arial"/>
        </w:rPr>
        <w:t>e.g.</w:t>
      </w:r>
      <w:proofErr w:type="gramEnd"/>
      <w:r w:rsidRPr="00B965AA">
        <w:rPr>
          <w:rFonts w:cs="Arial"/>
        </w:rPr>
        <w:t xml:space="preserve"> GDPR), or state department warnings regarding travel to the international location(s).</w:t>
      </w:r>
    </w:p>
    <w:p w14:paraId="6F1B1387" w14:textId="77777777" w:rsidR="00A3713D" w:rsidRPr="00603497" w:rsidRDefault="00A3713D" w:rsidP="00603497">
      <w:pPr>
        <w:pStyle w:val="Heading2"/>
      </w:pPr>
      <w:bookmarkStart w:id="22" w:name="_Toc78269702"/>
      <w:r w:rsidRPr="00603497">
        <w:t>Participant Compensation:</w:t>
      </w:r>
      <w:bookmarkEnd w:id="22"/>
    </w:p>
    <w:p w14:paraId="7CC9094A" w14:textId="455A980B" w:rsidR="00A3713D" w:rsidRPr="00B965AA" w:rsidRDefault="00A3713D" w:rsidP="00CC1EDA">
      <w:pPr>
        <w:spacing w:before="120" w:after="120" w:line="240" w:lineRule="auto"/>
        <w:rPr>
          <w:rFonts w:cs="Arial"/>
        </w:rPr>
      </w:pPr>
      <w:r w:rsidRPr="00B965AA">
        <w:rPr>
          <w:rFonts w:cs="Arial"/>
        </w:rPr>
        <w:t xml:space="preserve">Describe any compensation to participants </w:t>
      </w:r>
      <w:r w:rsidR="00B62568" w:rsidRPr="00B965AA">
        <w:rPr>
          <w:rFonts w:cs="Arial"/>
        </w:rPr>
        <w:t xml:space="preserve">(financial and nonfinancial) </w:t>
      </w:r>
      <w:r w:rsidRPr="00B965AA">
        <w:rPr>
          <w:rFonts w:cs="Arial"/>
        </w:rPr>
        <w:t>including amounts and payment schedule (class credit, merchandise cards, transportation expenses, cash, check, etc.).</w:t>
      </w:r>
      <w:r w:rsidR="000B329F" w:rsidRPr="00B965AA">
        <w:rPr>
          <w:rFonts w:cs="Arial"/>
        </w:rPr>
        <w:t xml:space="preserve"> Including whether tax information is required (if so, this must be reflected in the informed consent form), whether payments will be pro-rated if a participant withdraws early, etc.</w:t>
      </w:r>
      <w:r w:rsidR="00DF3851" w:rsidRPr="00B965AA">
        <w:rPr>
          <w:rFonts w:cs="Arial"/>
        </w:rPr>
        <w:t xml:space="preserve"> </w:t>
      </w:r>
      <w:r w:rsidR="00B62568" w:rsidRPr="00B965AA">
        <w:rPr>
          <w:rFonts w:cs="Arial"/>
        </w:rPr>
        <w:t xml:space="preserve">Include who will receive the incentive.  </w:t>
      </w:r>
      <w:r w:rsidR="00DF3851" w:rsidRPr="00B965AA">
        <w:rPr>
          <w:rFonts w:cs="Arial"/>
        </w:rPr>
        <w:t>Explain why this is a reasonable compensation for the research.</w:t>
      </w:r>
    </w:p>
    <w:p w14:paraId="281F4CD0" w14:textId="1BA19757" w:rsidR="00112CB3" w:rsidRPr="00603497" w:rsidRDefault="00112CB3" w:rsidP="00603497">
      <w:pPr>
        <w:pStyle w:val="Heading2"/>
      </w:pPr>
      <w:bookmarkStart w:id="23" w:name="_Toc78269703"/>
      <w:r w:rsidRPr="00603497">
        <w:t>Economic Burden to Participants:</w:t>
      </w:r>
      <w:bookmarkEnd w:id="23"/>
    </w:p>
    <w:p w14:paraId="2137AC04" w14:textId="14DF127F" w:rsidR="00112CB3" w:rsidRPr="00B965AA" w:rsidRDefault="00112CB3" w:rsidP="00CC1EDA">
      <w:pPr>
        <w:spacing w:before="120" w:after="120" w:line="240" w:lineRule="auto"/>
        <w:rPr>
          <w:rFonts w:cs="Arial"/>
        </w:rPr>
      </w:pPr>
      <w:r w:rsidRPr="00B965AA">
        <w:rPr>
          <w:rFonts w:cs="Arial"/>
        </w:rPr>
        <w:t xml:space="preserve">Describe any costs that participants may be responsible for because of participation in the research. If applicable, </w:t>
      </w:r>
      <w:r w:rsidR="0044312C" w:rsidRPr="00B965AA">
        <w:rPr>
          <w:rFonts w:cs="Arial"/>
        </w:rPr>
        <w:t>include whether medical insurance will cover costs.</w:t>
      </w:r>
    </w:p>
    <w:p w14:paraId="67DB94DB" w14:textId="5832E8E2" w:rsidR="0030108C" w:rsidRPr="00603497" w:rsidRDefault="0030108C" w:rsidP="00603497">
      <w:pPr>
        <w:pStyle w:val="Heading2"/>
      </w:pPr>
      <w:r w:rsidRPr="00603497">
        <w:t>Lifestyle Considerations:</w:t>
      </w:r>
    </w:p>
    <w:p w14:paraId="0645F50B" w14:textId="75A95004" w:rsidR="0030108C" w:rsidRPr="00B965AA" w:rsidRDefault="0030108C" w:rsidP="00CC1EDA">
      <w:pPr>
        <w:pStyle w:val="NormalWeb"/>
        <w:spacing w:before="120" w:beforeAutospacing="0" w:after="120" w:afterAutospacing="0"/>
        <w:rPr>
          <w:rFonts w:ascii="Arial" w:hAnsi="Arial" w:cs="Arial"/>
          <w:sz w:val="22"/>
          <w:szCs w:val="22"/>
        </w:rPr>
      </w:pPr>
      <w:r w:rsidRPr="00B965AA">
        <w:rPr>
          <w:rFonts w:ascii="Arial" w:hAnsi="Arial" w:cs="Arial"/>
          <w:sz w:val="22"/>
          <w:szCs w:val="22"/>
        </w:rPr>
        <w:t>Describe any restrictions during any parts of the study pertaining to lifestyle and/or diet (e.g., food and drink restrictions, timing of meals relative to dosing, intake of caffeine, alcohol, or tobacco, or limits on activity), and considerations for household contacts.  Describe what action will be taken if prohibited medications, treatments or procedures are indicated for care (e.g., early withdrawal).</w:t>
      </w:r>
    </w:p>
    <w:p w14:paraId="2477F591" w14:textId="53D29D81" w:rsidR="00A3713D" w:rsidRPr="00603497" w:rsidRDefault="00A3713D" w:rsidP="00603497">
      <w:pPr>
        <w:pStyle w:val="Heading2"/>
      </w:pPr>
      <w:bookmarkStart w:id="24" w:name="_Toc78269704"/>
      <w:r w:rsidRPr="00603497">
        <w:t xml:space="preserve">Risk to </w:t>
      </w:r>
      <w:r w:rsidR="00EE5011" w:rsidRPr="00603497">
        <w:t>P</w:t>
      </w:r>
      <w:r w:rsidRPr="00603497">
        <w:t>articipants:</w:t>
      </w:r>
      <w:bookmarkEnd w:id="24"/>
    </w:p>
    <w:p w14:paraId="4AA6632B" w14:textId="33A2442E" w:rsidR="00FE7992" w:rsidRDefault="00421688" w:rsidP="00421688">
      <w:pPr>
        <w:spacing w:line="240" w:lineRule="auto"/>
        <w:rPr>
          <w:rFonts w:cs="Arial"/>
        </w:rPr>
      </w:pPr>
      <w:r w:rsidRPr="00421688">
        <w:rPr>
          <w:rFonts w:eastAsia="Times New Roman" w:cs="Arial"/>
          <w:color w:val="000000"/>
          <w:shd w:val="clear" w:color="auto" w:fill="FFFFFF"/>
        </w:rPr>
        <w:t>There are risks of stress, emotional pain, inconvenience, and possible loss of privacy and confidentiality when joining</w:t>
      </w:r>
      <w:r w:rsidR="006F6E61">
        <w:rPr>
          <w:rFonts w:eastAsia="Times New Roman" w:cs="Arial"/>
          <w:color w:val="000000"/>
          <w:shd w:val="clear" w:color="auto" w:fill="FFFFFF"/>
        </w:rPr>
        <w:t xml:space="preserve"> a</w:t>
      </w:r>
      <w:r w:rsidRPr="00421688">
        <w:rPr>
          <w:rFonts w:eastAsia="Times New Roman" w:cs="Arial"/>
          <w:color w:val="000000"/>
          <w:shd w:val="clear" w:color="auto" w:fill="FFFFFF"/>
        </w:rPr>
        <w:t xml:space="preserve"> research study. In addition,</w:t>
      </w:r>
      <w:r w:rsidRPr="00421688">
        <w:rPr>
          <w:rFonts w:ascii="Times New Roman" w:eastAsia="Times New Roman" w:hAnsi="Times New Roman" w:cs="Times New Roman"/>
          <w:color w:val="auto"/>
        </w:rPr>
        <w:t xml:space="preserve"> </w:t>
      </w:r>
      <w:r w:rsidRPr="00421688">
        <w:rPr>
          <w:rFonts w:cs="Arial"/>
        </w:rPr>
        <w:t>s</w:t>
      </w:r>
      <w:r w:rsidR="00A3713D" w:rsidRPr="00421688">
        <w:rPr>
          <w:rFonts w:cs="Arial"/>
        </w:rPr>
        <w:t>tate</w:t>
      </w:r>
      <w:r w:rsidR="00A3713D" w:rsidRPr="00B965AA">
        <w:rPr>
          <w:rFonts w:cs="Arial"/>
        </w:rPr>
        <w:t xml:space="preserve"> any reasonably foreseeable risks</w:t>
      </w:r>
      <w:r w:rsidR="00A16219" w:rsidRPr="00B965AA">
        <w:rPr>
          <w:rFonts w:cs="Arial"/>
        </w:rPr>
        <w:t xml:space="preserve"> (</w:t>
      </w:r>
      <w:proofErr w:type="gramStart"/>
      <w:r w:rsidR="00A16219" w:rsidRPr="00B965AA">
        <w:rPr>
          <w:rFonts w:cs="Arial"/>
        </w:rPr>
        <w:t>e.g.</w:t>
      </w:r>
      <w:proofErr w:type="gramEnd"/>
      <w:r w:rsidR="00A16219" w:rsidRPr="00B965AA">
        <w:rPr>
          <w:rFonts w:cs="Arial"/>
        </w:rPr>
        <w:t xml:space="preserve"> psychological, physical, social, economic, or legal)</w:t>
      </w:r>
      <w:r w:rsidR="00A3713D" w:rsidRPr="00B965AA">
        <w:rPr>
          <w:rFonts w:cs="Arial"/>
        </w:rPr>
        <w:t>, discomforts, hazards, or inconveniences related to participation in the research</w:t>
      </w:r>
      <w:r w:rsidR="00AC0B82" w:rsidRPr="00B965AA">
        <w:rPr>
          <w:rFonts w:cs="Arial"/>
        </w:rPr>
        <w:t>. Describe the probability, magnitude, duration, and reversibility of the risks.</w:t>
      </w:r>
      <w:r w:rsidR="00A16219" w:rsidRPr="00B965AA">
        <w:rPr>
          <w:rFonts w:cs="Arial"/>
        </w:rPr>
        <w:t xml:space="preserve"> </w:t>
      </w:r>
      <w:r w:rsidR="006633E5">
        <w:rPr>
          <w:rFonts w:cs="Arial"/>
        </w:rPr>
        <w:t xml:space="preserve">When appropriate, provide a statement that the </w:t>
      </w:r>
      <w:proofErr w:type="gramStart"/>
      <w:r w:rsidR="006633E5">
        <w:rPr>
          <w:rFonts w:cs="Arial"/>
        </w:rPr>
        <w:t>particular treatment</w:t>
      </w:r>
      <w:proofErr w:type="gramEnd"/>
      <w:r w:rsidR="006633E5">
        <w:rPr>
          <w:rFonts w:cs="Arial"/>
        </w:rPr>
        <w:t xml:space="preserve"> or procedure may involve risks to the participant (or to the embryo or fetus, if the participant is or may become pregnant) which are currently </w:t>
      </w:r>
      <w:r w:rsidR="006633E5">
        <w:rPr>
          <w:rFonts w:cs="Arial"/>
        </w:rPr>
        <w:lastRenderedPageBreak/>
        <w:t>unforeseeable.</w:t>
      </w:r>
      <w:r w:rsidR="00AC0B82" w:rsidRPr="00B965AA">
        <w:rPr>
          <w:rFonts w:cs="Arial"/>
        </w:rPr>
        <w:t xml:space="preserve"> </w:t>
      </w:r>
      <w:r w:rsidR="00A16219" w:rsidRPr="00B965AA">
        <w:rPr>
          <w:rFonts w:cs="Arial"/>
        </w:rPr>
        <w:t>Include how all risks will be minimized.</w:t>
      </w:r>
      <w:r w:rsidR="00AC0B82" w:rsidRPr="00B965AA">
        <w:rPr>
          <w:rFonts w:cs="Arial"/>
        </w:rPr>
        <w:t xml:space="preserve"> If applicable, describe risks to others who are not participants.</w:t>
      </w:r>
      <w:r w:rsidR="00BB5BA0">
        <w:rPr>
          <w:rFonts w:cs="Arial"/>
        </w:rPr>
        <w:t xml:space="preserve"> </w:t>
      </w:r>
    </w:p>
    <w:p w14:paraId="538A6D4C" w14:textId="48CBB9A7" w:rsidR="009859D8" w:rsidRDefault="009859D8" w:rsidP="00421688">
      <w:pPr>
        <w:spacing w:line="240" w:lineRule="auto"/>
        <w:rPr>
          <w:rFonts w:cs="Arial"/>
        </w:rPr>
      </w:pPr>
    </w:p>
    <w:p w14:paraId="3AC78E16" w14:textId="50FCD040" w:rsidR="674DAB6E" w:rsidRDefault="674DAB6E" w:rsidP="674DAB6E">
      <w:pPr>
        <w:spacing w:line="240" w:lineRule="auto"/>
        <w:rPr>
          <w:rFonts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900"/>
        <w:gridCol w:w="2520"/>
        <w:gridCol w:w="1620"/>
        <w:gridCol w:w="180"/>
        <w:gridCol w:w="3865"/>
      </w:tblGrid>
      <w:tr w:rsidR="00F54EEB" w14:paraId="5FEDE6E8" w14:textId="77777777" w:rsidTr="00360A7F">
        <w:tc>
          <w:tcPr>
            <w:tcW w:w="985" w:type="dxa"/>
            <w:tcBorders>
              <w:top w:val="single" w:sz="4" w:space="0" w:color="auto"/>
              <w:left w:val="single" w:sz="4" w:space="0" w:color="auto"/>
            </w:tcBorders>
            <w:shd w:val="clear" w:color="auto" w:fill="ED7D31" w:themeFill="accent2"/>
          </w:tcPr>
          <w:p w14:paraId="7174DD65" w14:textId="6DFF5334" w:rsidR="00F54EEB" w:rsidRPr="00F54EEB" w:rsidRDefault="00F54EEB" w:rsidP="00F54EEB">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5"/>
            <w:tcBorders>
              <w:top w:val="single" w:sz="4" w:space="0" w:color="auto"/>
              <w:right w:val="single" w:sz="4" w:space="0" w:color="auto"/>
            </w:tcBorders>
            <w:shd w:val="clear" w:color="auto" w:fill="FBE4D5" w:themeFill="accent2" w:themeFillTint="33"/>
          </w:tcPr>
          <w:p w14:paraId="2B5E68F9" w14:textId="50983CFB" w:rsidR="00F54EEB" w:rsidRPr="00500C48" w:rsidRDefault="00F54EEB" w:rsidP="00F54EEB">
            <w:pPr>
              <w:spacing w:before="120" w:after="120"/>
              <w:rPr>
                <w:rFonts w:cs="Arial"/>
                <w:color w:val="auto"/>
              </w:rPr>
            </w:pPr>
          </w:p>
        </w:tc>
      </w:tr>
      <w:tr w:rsidR="00500C48" w14:paraId="6A72B843" w14:textId="77777777" w:rsidTr="00E8086A">
        <w:tc>
          <w:tcPr>
            <w:tcW w:w="1885" w:type="dxa"/>
            <w:gridSpan w:val="2"/>
            <w:tcBorders>
              <w:left w:val="single" w:sz="4" w:space="0" w:color="auto"/>
            </w:tcBorders>
            <w:shd w:val="clear" w:color="auto" w:fill="ED7D31" w:themeFill="accent2"/>
          </w:tcPr>
          <w:p w14:paraId="44C032F0" w14:textId="23C48892" w:rsidR="00500C48" w:rsidRPr="00500C48" w:rsidRDefault="00500C48" w:rsidP="00F54EEB">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30AC3509" w14:textId="77777777" w:rsidR="002727CD" w:rsidRDefault="002727CD" w:rsidP="00F54EEB">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01F57C5F" w14:textId="259B30F8" w:rsidR="00500C48" w:rsidRDefault="002727CD" w:rsidP="00F54EEB">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418A74EF" w14:textId="77777777" w:rsidR="00537340" w:rsidRDefault="002727CD" w:rsidP="00F54EEB">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sidR="00537340">
              <w:rPr>
                <w:rFonts w:cs="Arial"/>
                <w:sz w:val="21"/>
                <w:szCs w:val="21"/>
              </w:rPr>
              <w:t>Unlikely</w:t>
            </w:r>
            <w:r w:rsidRPr="00F56633">
              <w:rPr>
                <w:rFonts w:cs="Arial"/>
                <w:sz w:val="21"/>
                <w:szCs w:val="21"/>
              </w:rPr>
              <w:t xml:space="preserve">   </w:t>
            </w:r>
          </w:p>
          <w:p w14:paraId="73AA7365" w14:textId="769C58C2" w:rsidR="002727CD" w:rsidRPr="002727CD" w:rsidRDefault="002727CD" w:rsidP="00F54EEB">
            <w:pPr>
              <w:spacing w:before="120" w:after="120"/>
              <w:rPr>
                <w:rFonts w:cs="Arial"/>
                <w:b/>
                <w:bCs/>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sidR="00537340">
              <w:rPr>
                <w:rFonts w:cs="Arial"/>
                <w:sz w:val="21"/>
                <w:szCs w:val="21"/>
              </w:rPr>
              <w:t>Highly unlikely</w:t>
            </w:r>
          </w:p>
        </w:tc>
        <w:tc>
          <w:tcPr>
            <w:tcW w:w="1800" w:type="dxa"/>
            <w:gridSpan w:val="2"/>
            <w:shd w:val="clear" w:color="auto" w:fill="ED7D31" w:themeFill="accent2"/>
          </w:tcPr>
          <w:p w14:paraId="6D19E9F7" w14:textId="31C055E3" w:rsidR="00500C48" w:rsidRPr="00500C48" w:rsidRDefault="00500C48" w:rsidP="00500C48">
            <w:pPr>
              <w:spacing w:before="120" w:after="120"/>
              <w:jc w:val="right"/>
              <w:rPr>
                <w:rFonts w:cs="Arial"/>
                <w:color w:val="FFFFFF" w:themeColor="background1"/>
              </w:rPr>
            </w:pPr>
            <w:r w:rsidRPr="00500C48">
              <w:rPr>
                <w:rFonts w:cs="Arial"/>
                <w:color w:val="FFFFFF" w:themeColor="background1"/>
              </w:rPr>
              <w:t>Magnitude:</w:t>
            </w:r>
          </w:p>
        </w:tc>
        <w:tc>
          <w:tcPr>
            <w:tcW w:w="3865" w:type="dxa"/>
            <w:tcBorders>
              <w:right w:val="single" w:sz="4" w:space="0" w:color="auto"/>
            </w:tcBorders>
            <w:shd w:val="clear" w:color="auto" w:fill="F7CAAC" w:themeFill="accent2" w:themeFillTint="66"/>
          </w:tcPr>
          <w:p w14:paraId="5CA9F741" w14:textId="732C6E7D" w:rsidR="00D668EE" w:rsidRDefault="00D668EE" w:rsidP="00D668E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sidR="00E8086A">
              <w:rPr>
                <w:rFonts w:cs="Arial"/>
                <w:sz w:val="21"/>
                <w:szCs w:val="21"/>
              </w:rPr>
              <w:t>(Grade 4)</w:t>
            </w:r>
            <w:r w:rsidRPr="00F56633">
              <w:rPr>
                <w:rFonts w:cs="Arial"/>
                <w:sz w:val="21"/>
                <w:szCs w:val="21"/>
              </w:rPr>
              <w:t xml:space="preserve">  </w:t>
            </w:r>
          </w:p>
          <w:p w14:paraId="7F7F6721" w14:textId="50B6549F" w:rsidR="00D668EE" w:rsidRDefault="00D668EE" w:rsidP="00D668EE">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w:t>
            </w:r>
            <w:r w:rsidR="00364399">
              <w:rPr>
                <w:rFonts w:cs="Arial"/>
                <w:sz w:val="21"/>
                <w:szCs w:val="21"/>
              </w:rPr>
              <w:t xml:space="preserve"> (</w:t>
            </w:r>
            <w:r w:rsidR="00E8086A">
              <w:rPr>
                <w:rFonts w:cs="Arial"/>
                <w:sz w:val="21"/>
                <w:szCs w:val="21"/>
              </w:rPr>
              <w:t>Grade 3)</w:t>
            </w:r>
          </w:p>
          <w:p w14:paraId="55A45A1E" w14:textId="675E73D4" w:rsidR="00D668EE" w:rsidRDefault="00D668EE" w:rsidP="00D668EE">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sidR="00364399">
              <w:rPr>
                <w:rFonts w:cs="Arial"/>
                <w:sz w:val="21"/>
                <w:szCs w:val="21"/>
              </w:rPr>
              <w:t>(Grade 2)</w:t>
            </w:r>
          </w:p>
          <w:p w14:paraId="1C6F072B" w14:textId="5426FB27" w:rsidR="00500C48" w:rsidRPr="00500C48" w:rsidRDefault="00D668EE" w:rsidP="00D668EE">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w:t>
            </w:r>
            <w:r w:rsidR="00364399">
              <w:rPr>
                <w:rFonts w:cs="Arial"/>
                <w:sz w:val="21"/>
                <w:szCs w:val="21"/>
              </w:rPr>
              <w:t xml:space="preserve"> (Grade 1)</w:t>
            </w:r>
          </w:p>
        </w:tc>
      </w:tr>
      <w:tr w:rsidR="00500C48" w14:paraId="3C175A31" w14:textId="77777777" w:rsidTr="00E8086A">
        <w:tc>
          <w:tcPr>
            <w:tcW w:w="1885" w:type="dxa"/>
            <w:gridSpan w:val="2"/>
            <w:tcBorders>
              <w:left w:val="single" w:sz="4" w:space="0" w:color="auto"/>
            </w:tcBorders>
            <w:shd w:val="clear" w:color="auto" w:fill="ED7D31" w:themeFill="accent2"/>
          </w:tcPr>
          <w:p w14:paraId="4E13D2A8" w14:textId="7A6038DF" w:rsidR="00500C48" w:rsidRPr="00500C48" w:rsidRDefault="00500C48" w:rsidP="00F54EEB">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6BA777EC" w14:textId="77777777" w:rsidR="00500C48" w:rsidRDefault="00500C48" w:rsidP="00F54EEB">
            <w:pPr>
              <w:spacing w:before="120" w:after="120"/>
              <w:rPr>
                <w:rFonts w:cs="Arial"/>
              </w:rPr>
            </w:pPr>
          </w:p>
        </w:tc>
        <w:tc>
          <w:tcPr>
            <w:tcW w:w="1800" w:type="dxa"/>
            <w:gridSpan w:val="2"/>
            <w:shd w:val="clear" w:color="auto" w:fill="ED7D31" w:themeFill="accent2"/>
          </w:tcPr>
          <w:p w14:paraId="12B08336" w14:textId="27F7482F" w:rsidR="00500C48" w:rsidRPr="00500C48" w:rsidRDefault="00500C48" w:rsidP="00500C48">
            <w:pPr>
              <w:spacing w:before="120" w:after="120"/>
              <w:jc w:val="right"/>
              <w:rPr>
                <w:rFonts w:cs="Arial"/>
                <w:color w:val="FFFFFF" w:themeColor="background1"/>
              </w:rPr>
            </w:pPr>
            <w:r w:rsidRPr="00500C48">
              <w:rPr>
                <w:rFonts w:cs="Arial"/>
                <w:color w:val="FFFFFF" w:themeColor="background1"/>
              </w:rPr>
              <w:t>Reversibility:</w:t>
            </w:r>
          </w:p>
        </w:tc>
        <w:tc>
          <w:tcPr>
            <w:tcW w:w="3865" w:type="dxa"/>
            <w:tcBorders>
              <w:right w:val="single" w:sz="4" w:space="0" w:color="auto"/>
            </w:tcBorders>
            <w:shd w:val="clear" w:color="auto" w:fill="FBE4D5" w:themeFill="accent2" w:themeFillTint="33"/>
          </w:tcPr>
          <w:p w14:paraId="69855B95" w14:textId="4CC16933" w:rsidR="00500C48" w:rsidRDefault="006F363C" w:rsidP="00F54EEB">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F54EEB" w14:paraId="5E449070" w14:textId="77777777" w:rsidTr="00360A7F">
        <w:tc>
          <w:tcPr>
            <w:tcW w:w="1885" w:type="dxa"/>
            <w:gridSpan w:val="2"/>
            <w:tcBorders>
              <w:left w:val="single" w:sz="4" w:space="0" w:color="auto"/>
              <w:bottom w:val="single" w:sz="4" w:space="0" w:color="auto"/>
            </w:tcBorders>
            <w:shd w:val="clear" w:color="auto" w:fill="ED7D31" w:themeFill="accent2"/>
          </w:tcPr>
          <w:p w14:paraId="1ACB8E23" w14:textId="6226EAC1" w:rsidR="00F54EEB" w:rsidRPr="00500C48" w:rsidRDefault="00F54EEB" w:rsidP="00F54EEB">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0E1888CB" w14:textId="77777777" w:rsidR="00F54EEB" w:rsidRDefault="00F54EEB" w:rsidP="00F54EEB">
            <w:pPr>
              <w:spacing w:before="120" w:after="120"/>
              <w:rPr>
                <w:rFonts w:cs="Arial"/>
              </w:rPr>
            </w:pPr>
          </w:p>
        </w:tc>
      </w:tr>
      <w:tr w:rsidR="00360A7F" w:rsidRPr="00500C48" w14:paraId="1781729E" w14:textId="77777777" w:rsidTr="00066EC8">
        <w:tc>
          <w:tcPr>
            <w:tcW w:w="985" w:type="dxa"/>
            <w:tcBorders>
              <w:top w:val="single" w:sz="4" w:space="0" w:color="auto"/>
              <w:left w:val="single" w:sz="4" w:space="0" w:color="auto"/>
            </w:tcBorders>
            <w:shd w:val="clear" w:color="auto" w:fill="ED7D31" w:themeFill="accent2"/>
          </w:tcPr>
          <w:p w14:paraId="00422D33" w14:textId="77777777" w:rsidR="00360A7F" w:rsidRPr="00F54EEB" w:rsidRDefault="00360A7F" w:rsidP="00066EC8">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5"/>
            <w:tcBorders>
              <w:top w:val="single" w:sz="4" w:space="0" w:color="auto"/>
              <w:right w:val="single" w:sz="4" w:space="0" w:color="auto"/>
            </w:tcBorders>
            <w:shd w:val="clear" w:color="auto" w:fill="FBE4D5" w:themeFill="accent2" w:themeFillTint="33"/>
          </w:tcPr>
          <w:p w14:paraId="05CCA924" w14:textId="77777777" w:rsidR="00360A7F" w:rsidRPr="00500C48" w:rsidRDefault="00360A7F" w:rsidP="00066EC8">
            <w:pPr>
              <w:spacing w:before="120" w:after="120"/>
              <w:rPr>
                <w:rFonts w:cs="Arial"/>
                <w:color w:val="auto"/>
              </w:rPr>
            </w:pPr>
          </w:p>
        </w:tc>
      </w:tr>
      <w:tr w:rsidR="00360A7F" w:rsidRPr="00500C48" w14:paraId="1AB47560" w14:textId="77777777" w:rsidTr="00E8086A">
        <w:tc>
          <w:tcPr>
            <w:tcW w:w="1885" w:type="dxa"/>
            <w:gridSpan w:val="2"/>
            <w:tcBorders>
              <w:left w:val="single" w:sz="4" w:space="0" w:color="auto"/>
            </w:tcBorders>
            <w:shd w:val="clear" w:color="auto" w:fill="ED7D31" w:themeFill="accent2"/>
          </w:tcPr>
          <w:p w14:paraId="5C16E383" w14:textId="77777777" w:rsidR="00360A7F" w:rsidRPr="00500C48" w:rsidRDefault="00360A7F" w:rsidP="00066EC8">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00980FD5"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64A41FA4"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075EB870"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7522F084" w14:textId="57D6682B" w:rsidR="00360A7F" w:rsidRPr="00500C48" w:rsidRDefault="00AF482F" w:rsidP="00AF482F">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620" w:type="dxa"/>
            <w:shd w:val="clear" w:color="auto" w:fill="ED7D31" w:themeFill="accent2"/>
          </w:tcPr>
          <w:p w14:paraId="5871EAE4" w14:textId="77777777" w:rsidR="00360A7F" w:rsidRPr="00500C48" w:rsidRDefault="00360A7F" w:rsidP="00066EC8">
            <w:pPr>
              <w:spacing w:before="120" w:after="120"/>
              <w:jc w:val="right"/>
              <w:rPr>
                <w:rFonts w:cs="Arial"/>
                <w:color w:val="FFFFFF" w:themeColor="background1"/>
              </w:rPr>
            </w:pPr>
            <w:r w:rsidRPr="00500C48">
              <w:rPr>
                <w:rFonts w:cs="Arial"/>
                <w:color w:val="FFFFFF" w:themeColor="background1"/>
              </w:rPr>
              <w:t>Magnitude:</w:t>
            </w:r>
          </w:p>
        </w:tc>
        <w:tc>
          <w:tcPr>
            <w:tcW w:w="4045" w:type="dxa"/>
            <w:gridSpan w:val="2"/>
            <w:tcBorders>
              <w:right w:val="single" w:sz="4" w:space="0" w:color="auto"/>
            </w:tcBorders>
            <w:shd w:val="clear" w:color="auto" w:fill="F7CAAC" w:themeFill="accent2" w:themeFillTint="66"/>
          </w:tcPr>
          <w:p w14:paraId="5707FBCB"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6853813F"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66923A4E"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254D1F3F" w14:textId="12D3BC2C" w:rsidR="00360A7F" w:rsidRPr="00500C48" w:rsidRDefault="00E8086A" w:rsidP="00E8086A">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360A7F" w14:paraId="5333B17A" w14:textId="77777777" w:rsidTr="00E8086A">
        <w:tc>
          <w:tcPr>
            <w:tcW w:w="1885" w:type="dxa"/>
            <w:gridSpan w:val="2"/>
            <w:tcBorders>
              <w:left w:val="single" w:sz="4" w:space="0" w:color="auto"/>
            </w:tcBorders>
            <w:shd w:val="clear" w:color="auto" w:fill="ED7D31" w:themeFill="accent2"/>
          </w:tcPr>
          <w:p w14:paraId="1807B447" w14:textId="77777777" w:rsidR="00360A7F" w:rsidRPr="00500C48" w:rsidRDefault="00360A7F" w:rsidP="00066EC8">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7A9BB772" w14:textId="77777777" w:rsidR="00360A7F" w:rsidRDefault="00360A7F" w:rsidP="00066EC8">
            <w:pPr>
              <w:spacing w:before="120" w:after="120"/>
              <w:rPr>
                <w:rFonts w:cs="Arial"/>
              </w:rPr>
            </w:pPr>
          </w:p>
        </w:tc>
        <w:tc>
          <w:tcPr>
            <w:tcW w:w="1620" w:type="dxa"/>
            <w:shd w:val="clear" w:color="auto" w:fill="ED7D31" w:themeFill="accent2"/>
          </w:tcPr>
          <w:p w14:paraId="42D97E56" w14:textId="77777777" w:rsidR="00360A7F" w:rsidRPr="00500C48" w:rsidRDefault="00360A7F" w:rsidP="00066EC8">
            <w:pPr>
              <w:spacing w:before="120" w:after="120"/>
              <w:jc w:val="right"/>
              <w:rPr>
                <w:rFonts w:cs="Arial"/>
                <w:color w:val="FFFFFF" w:themeColor="background1"/>
              </w:rPr>
            </w:pPr>
            <w:r w:rsidRPr="00500C48">
              <w:rPr>
                <w:rFonts w:cs="Arial"/>
                <w:color w:val="FFFFFF" w:themeColor="background1"/>
              </w:rPr>
              <w:t>Reversibility:</w:t>
            </w:r>
          </w:p>
        </w:tc>
        <w:tc>
          <w:tcPr>
            <w:tcW w:w="4045" w:type="dxa"/>
            <w:gridSpan w:val="2"/>
            <w:tcBorders>
              <w:right w:val="single" w:sz="4" w:space="0" w:color="auto"/>
            </w:tcBorders>
            <w:shd w:val="clear" w:color="auto" w:fill="FBE4D5" w:themeFill="accent2" w:themeFillTint="33"/>
          </w:tcPr>
          <w:p w14:paraId="2CD06EB4" w14:textId="3622C223" w:rsidR="00360A7F" w:rsidRDefault="006F363C" w:rsidP="00066EC8">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360A7F" w14:paraId="7587F179" w14:textId="77777777" w:rsidTr="00066EC8">
        <w:tc>
          <w:tcPr>
            <w:tcW w:w="1885" w:type="dxa"/>
            <w:gridSpan w:val="2"/>
            <w:tcBorders>
              <w:left w:val="single" w:sz="4" w:space="0" w:color="auto"/>
              <w:bottom w:val="single" w:sz="4" w:space="0" w:color="auto"/>
            </w:tcBorders>
            <w:shd w:val="clear" w:color="auto" w:fill="ED7D31" w:themeFill="accent2"/>
          </w:tcPr>
          <w:p w14:paraId="012C771B" w14:textId="77777777" w:rsidR="00360A7F" w:rsidRPr="00500C48" w:rsidRDefault="00360A7F" w:rsidP="00066EC8">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21E1FBDC" w14:textId="77777777" w:rsidR="00360A7F" w:rsidRDefault="00360A7F" w:rsidP="00066EC8">
            <w:pPr>
              <w:spacing w:before="120" w:after="120"/>
              <w:rPr>
                <w:rFonts w:cs="Arial"/>
              </w:rPr>
            </w:pPr>
          </w:p>
        </w:tc>
      </w:tr>
      <w:tr w:rsidR="00500C48" w14:paraId="76045370" w14:textId="77777777" w:rsidTr="00360A7F">
        <w:tc>
          <w:tcPr>
            <w:tcW w:w="985" w:type="dxa"/>
            <w:tcBorders>
              <w:top w:val="single" w:sz="4" w:space="0" w:color="auto"/>
              <w:left w:val="single" w:sz="4" w:space="0" w:color="auto"/>
            </w:tcBorders>
            <w:shd w:val="clear" w:color="auto" w:fill="ED7D31" w:themeFill="accent2"/>
          </w:tcPr>
          <w:p w14:paraId="61152055" w14:textId="1EAE779E" w:rsidR="00500C48" w:rsidRPr="00F54EEB" w:rsidRDefault="00500C48" w:rsidP="00066EC8">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5"/>
            <w:tcBorders>
              <w:top w:val="single" w:sz="4" w:space="0" w:color="auto"/>
              <w:right w:val="single" w:sz="4" w:space="0" w:color="auto"/>
            </w:tcBorders>
            <w:shd w:val="clear" w:color="auto" w:fill="FBE4D5" w:themeFill="accent2" w:themeFillTint="33"/>
          </w:tcPr>
          <w:p w14:paraId="028651FF" w14:textId="77777777" w:rsidR="00500C48" w:rsidRPr="00500C48" w:rsidRDefault="00500C48" w:rsidP="00066EC8">
            <w:pPr>
              <w:spacing w:before="120" w:after="120"/>
              <w:rPr>
                <w:rFonts w:cs="Arial"/>
                <w:color w:val="auto"/>
              </w:rPr>
            </w:pPr>
          </w:p>
        </w:tc>
      </w:tr>
      <w:tr w:rsidR="00500C48" w14:paraId="5EC85A5D" w14:textId="77777777" w:rsidTr="00E8086A">
        <w:tc>
          <w:tcPr>
            <w:tcW w:w="1885" w:type="dxa"/>
            <w:gridSpan w:val="2"/>
            <w:tcBorders>
              <w:left w:val="single" w:sz="4" w:space="0" w:color="auto"/>
            </w:tcBorders>
            <w:shd w:val="clear" w:color="auto" w:fill="ED7D31" w:themeFill="accent2"/>
          </w:tcPr>
          <w:p w14:paraId="25B34DA5" w14:textId="77777777" w:rsidR="00500C48" w:rsidRPr="00500C48" w:rsidRDefault="00500C48" w:rsidP="00066EC8">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57671E66"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2A0614A9"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4653568F"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6AB68C54" w14:textId="062C8A83" w:rsidR="00500C48" w:rsidRPr="00500C48" w:rsidRDefault="00AF482F" w:rsidP="00AF482F">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620" w:type="dxa"/>
            <w:shd w:val="clear" w:color="auto" w:fill="ED7D31" w:themeFill="accent2"/>
          </w:tcPr>
          <w:p w14:paraId="7832671A" w14:textId="77777777" w:rsidR="00500C48" w:rsidRPr="00500C48" w:rsidRDefault="00500C48" w:rsidP="00066EC8">
            <w:pPr>
              <w:spacing w:before="120" w:after="120"/>
              <w:jc w:val="right"/>
              <w:rPr>
                <w:rFonts w:cs="Arial"/>
                <w:color w:val="FFFFFF" w:themeColor="background1"/>
              </w:rPr>
            </w:pPr>
            <w:r w:rsidRPr="00500C48">
              <w:rPr>
                <w:rFonts w:cs="Arial"/>
                <w:color w:val="FFFFFF" w:themeColor="background1"/>
              </w:rPr>
              <w:t>Magnitude:</w:t>
            </w:r>
          </w:p>
        </w:tc>
        <w:tc>
          <w:tcPr>
            <w:tcW w:w="4045" w:type="dxa"/>
            <w:gridSpan w:val="2"/>
            <w:tcBorders>
              <w:right w:val="single" w:sz="4" w:space="0" w:color="auto"/>
            </w:tcBorders>
            <w:shd w:val="clear" w:color="auto" w:fill="F7CAAC" w:themeFill="accent2" w:themeFillTint="66"/>
          </w:tcPr>
          <w:p w14:paraId="327E4066"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30795DA6"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3B0A85EB"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40AA4290" w14:textId="1DC04F55" w:rsidR="00500C48" w:rsidRPr="00500C48" w:rsidRDefault="00E8086A" w:rsidP="00E8086A">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500C48" w14:paraId="7162EE53" w14:textId="77777777" w:rsidTr="00E8086A">
        <w:tc>
          <w:tcPr>
            <w:tcW w:w="1885" w:type="dxa"/>
            <w:gridSpan w:val="2"/>
            <w:tcBorders>
              <w:left w:val="single" w:sz="4" w:space="0" w:color="auto"/>
            </w:tcBorders>
            <w:shd w:val="clear" w:color="auto" w:fill="ED7D31" w:themeFill="accent2"/>
          </w:tcPr>
          <w:p w14:paraId="473F89A3" w14:textId="77777777" w:rsidR="00500C48" w:rsidRPr="00500C48" w:rsidRDefault="00500C48" w:rsidP="00066EC8">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6B90029C" w14:textId="77777777" w:rsidR="00500C48" w:rsidRDefault="00500C48" w:rsidP="00066EC8">
            <w:pPr>
              <w:spacing w:before="120" w:after="120"/>
              <w:rPr>
                <w:rFonts w:cs="Arial"/>
              </w:rPr>
            </w:pPr>
          </w:p>
        </w:tc>
        <w:tc>
          <w:tcPr>
            <w:tcW w:w="1620" w:type="dxa"/>
            <w:shd w:val="clear" w:color="auto" w:fill="ED7D31" w:themeFill="accent2"/>
          </w:tcPr>
          <w:p w14:paraId="0EC1170E" w14:textId="77777777" w:rsidR="00500C48" w:rsidRPr="00500C48" w:rsidRDefault="00500C48" w:rsidP="00066EC8">
            <w:pPr>
              <w:spacing w:before="120" w:after="120"/>
              <w:jc w:val="right"/>
              <w:rPr>
                <w:rFonts w:cs="Arial"/>
                <w:color w:val="FFFFFF" w:themeColor="background1"/>
              </w:rPr>
            </w:pPr>
            <w:r w:rsidRPr="00500C48">
              <w:rPr>
                <w:rFonts w:cs="Arial"/>
                <w:color w:val="FFFFFF" w:themeColor="background1"/>
              </w:rPr>
              <w:t>Reversibility:</w:t>
            </w:r>
          </w:p>
        </w:tc>
        <w:tc>
          <w:tcPr>
            <w:tcW w:w="4045" w:type="dxa"/>
            <w:gridSpan w:val="2"/>
            <w:tcBorders>
              <w:right w:val="single" w:sz="4" w:space="0" w:color="auto"/>
            </w:tcBorders>
            <w:shd w:val="clear" w:color="auto" w:fill="FBE4D5" w:themeFill="accent2" w:themeFillTint="33"/>
          </w:tcPr>
          <w:p w14:paraId="209E3BA5" w14:textId="6E7E7A6D" w:rsidR="00500C48" w:rsidRDefault="006F363C" w:rsidP="00066EC8">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500C48" w14:paraId="6B43ADD0" w14:textId="77777777" w:rsidTr="00360A7F">
        <w:tc>
          <w:tcPr>
            <w:tcW w:w="1885" w:type="dxa"/>
            <w:gridSpan w:val="2"/>
            <w:tcBorders>
              <w:left w:val="single" w:sz="4" w:space="0" w:color="auto"/>
              <w:bottom w:val="single" w:sz="4" w:space="0" w:color="auto"/>
            </w:tcBorders>
            <w:shd w:val="clear" w:color="auto" w:fill="ED7D31" w:themeFill="accent2"/>
          </w:tcPr>
          <w:p w14:paraId="43DE8E02" w14:textId="77777777" w:rsidR="00500C48" w:rsidRPr="00500C48" w:rsidRDefault="00500C48" w:rsidP="00066EC8">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4BFAB021" w14:textId="77777777" w:rsidR="00500C48" w:rsidRDefault="00500C48" w:rsidP="00066EC8">
            <w:pPr>
              <w:spacing w:before="120" w:after="120"/>
              <w:rPr>
                <w:rFonts w:cs="Arial"/>
              </w:rPr>
            </w:pPr>
          </w:p>
        </w:tc>
      </w:tr>
      <w:tr w:rsidR="00500C48" w:rsidRPr="00500C48" w14:paraId="0CBED494" w14:textId="77777777" w:rsidTr="00360A7F">
        <w:tc>
          <w:tcPr>
            <w:tcW w:w="985" w:type="dxa"/>
            <w:tcBorders>
              <w:top w:val="single" w:sz="4" w:space="0" w:color="auto"/>
              <w:left w:val="single" w:sz="4" w:space="0" w:color="auto"/>
            </w:tcBorders>
            <w:shd w:val="clear" w:color="auto" w:fill="ED7D31" w:themeFill="accent2"/>
          </w:tcPr>
          <w:p w14:paraId="2881A5F9" w14:textId="77777777" w:rsidR="00500C48" w:rsidRPr="00F54EEB" w:rsidRDefault="00500C48" w:rsidP="00066EC8">
            <w:pPr>
              <w:spacing w:before="120" w:after="120"/>
              <w:rPr>
                <w:rFonts w:cs="Arial"/>
                <w:b/>
                <w:bCs/>
                <w:color w:val="FFFFFF" w:themeColor="background1"/>
              </w:rPr>
            </w:pPr>
            <w:r w:rsidRPr="00500C48">
              <w:rPr>
                <w:rFonts w:cs="Arial"/>
                <w:b/>
                <w:bCs/>
                <w:color w:val="FFFFFF" w:themeColor="background1"/>
                <w:sz w:val="21"/>
                <w:szCs w:val="21"/>
              </w:rPr>
              <w:t>Risk:</w:t>
            </w:r>
          </w:p>
        </w:tc>
        <w:tc>
          <w:tcPr>
            <w:tcW w:w="9085" w:type="dxa"/>
            <w:gridSpan w:val="5"/>
            <w:tcBorders>
              <w:top w:val="single" w:sz="4" w:space="0" w:color="auto"/>
              <w:right w:val="single" w:sz="4" w:space="0" w:color="auto"/>
            </w:tcBorders>
            <w:shd w:val="clear" w:color="auto" w:fill="FBE4D5" w:themeFill="accent2" w:themeFillTint="33"/>
          </w:tcPr>
          <w:p w14:paraId="10C911DC" w14:textId="77777777" w:rsidR="00500C48" w:rsidRPr="00500C48" w:rsidRDefault="00500C48" w:rsidP="00066EC8">
            <w:pPr>
              <w:spacing w:before="120" w:after="120"/>
              <w:rPr>
                <w:rFonts w:cs="Arial"/>
                <w:color w:val="auto"/>
              </w:rPr>
            </w:pPr>
          </w:p>
        </w:tc>
      </w:tr>
      <w:tr w:rsidR="00500C48" w:rsidRPr="00500C48" w14:paraId="5FE9DF34" w14:textId="77777777" w:rsidTr="00E8086A">
        <w:tc>
          <w:tcPr>
            <w:tcW w:w="1885" w:type="dxa"/>
            <w:gridSpan w:val="2"/>
            <w:tcBorders>
              <w:left w:val="single" w:sz="4" w:space="0" w:color="auto"/>
            </w:tcBorders>
            <w:shd w:val="clear" w:color="auto" w:fill="ED7D31" w:themeFill="accent2"/>
          </w:tcPr>
          <w:p w14:paraId="0FEDF953" w14:textId="77777777" w:rsidR="00500C48" w:rsidRPr="00500C48" w:rsidRDefault="00500C48" w:rsidP="00066EC8">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75CA7FE7"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7499C996"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4AD76552"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3782AA89" w14:textId="4456CEEF" w:rsidR="00500C48" w:rsidRPr="00500C48" w:rsidRDefault="00AF482F" w:rsidP="00AF482F">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620" w:type="dxa"/>
            <w:shd w:val="clear" w:color="auto" w:fill="ED7D31" w:themeFill="accent2"/>
          </w:tcPr>
          <w:p w14:paraId="2AD52B41" w14:textId="77777777" w:rsidR="00500C48" w:rsidRPr="00500C48" w:rsidRDefault="00500C48" w:rsidP="00066EC8">
            <w:pPr>
              <w:spacing w:before="120" w:after="120"/>
              <w:jc w:val="right"/>
              <w:rPr>
                <w:rFonts w:cs="Arial"/>
                <w:color w:val="FFFFFF" w:themeColor="background1"/>
              </w:rPr>
            </w:pPr>
            <w:r w:rsidRPr="00500C48">
              <w:rPr>
                <w:rFonts w:cs="Arial"/>
                <w:color w:val="FFFFFF" w:themeColor="background1"/>
              </w:rPr>
              <w:t>Magnitude:</w:t>
            </w:r>
          </w:p>
        </w:tc>
        <w:tc>
          <w:tcPr>
            <w:tcW w:w="4045" w:type="dxa"/>
            <w:gridSpan w:val="2"/>
            <w:tcBorders>
              <w:right w:val="single" w:sz="4" w:space="0" w:color="auto"/>
            </w:tcBorders>
            <w:shd w:val="clear" w:color="auto" w:fill="F7CAAC" w:themeFill="accent2" w:themeFillTint="66"/>
          </w:tcPr>
          <w:p w14:paraId="6E886576"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01A96039"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59DD2407"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4EE91C27" w14:textId="13BBF8AA" w:rsidR="00500C48" w:rsidRPr="00500C48" w:rsidRDefault="00E8086A" w:rsidP="00E8086A">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500C48" w14:paraId="55A8235C" w14:textId="77777777" w:rsidTr="00E8086A">
        <w:tc>
          <w:tcPr>
            <w:tcW w:w="1885" w:type="dxa"/>
            <w:gridSpan w:val="2"/>
            <w:tcBorders>
              <w:left w:val="single" w:sz="4" w:space="0" w:color="auto"/>
            </w:tcBorders>
            <w:shd w:val="clear" w:color="auto" w:fill="ED7D31" w:themeFill="accent2"/>
          </w:tcPr>
          <w:p w14:paraId="2A24C255" w14:textId="77777777" w:rsidR="00500C48" w:rsidRPr="00500C48" w:rsidRDefault="00500C48" w:rsidP="00066EC8">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5F3FF4B1" w14:textId="77777777" w:rsidR="00500C48" w:rsidRDefault="00500C48" w:rsidP="00066EC8">
            <w:pPr>
              <w:spacing w:before="120" w:after="120"/>
              <w:rPr>
                <w:rFonts w:cs="Arial"/>
              </w:rPr>
            </w:pPr>
          </w:p>
        </w:tc>
        <w:tc>
          <w:tcPr>
            <w:tcW w:w="1620" w:type="dxa"/>
            <w:shd w:val="clear" w:color="auto" w:fill="ED7D31" w:themeFill="accent2"/>
          </w:tcPr>
          <w:p w14:paraId="339B24E2" w14:textId="77777777" w:rsidR="00500C48" w:rsidRPr="00500C48" w:rsidRDefault="00500C48" w:rsidP="00066EC8">
            <w:pPr>
              <w:spacing w:before="120" w:after="120"/>
              <w:jc w:val="right"/>
              <w:rPr>
                <w:rFonts w:cs="Arial"/>
                <w:color w:val="FFFFFF" w:themeColor="background1"/>
              </w:rPr>
            </w:pPr>
            <w:r w:rsidRPr="00500C48">
              <w:rPr>
                <w:rFonts w:cs="Arial"/>
                <w:color w:val="FFFFFF" w:themeColor="background1"/>
              </w:rPr>
              <w:t>Reversibility:</w:t>
            </w:r>
          </w:p>
        </w:tc>
        <w:tc>
          <w:tcPr>
            <w:tcW w:w="4045" w:type="dxa"/>
            <w:gridSpan w:val="2"/>
            <w:tcBorders>
              <w:right w:val="single" w:sz="4" w:space="0" w:color="auto"/>
            </w:tcBorders>
            <w:shd w:val="clear" w:color="auto" w:fill="FBE4D5" w:themeFill="accent2" w:themeFillTint="33"/>
          </w:tcPr>
          <w:p w14:paraId="61E2D23C" w14:textId="052B8CE8" w:rsidR="00500C48" w:rsidRDefault="006F363C" w:rsidP="00066EC8">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500C48" w14:paraId="05F17074" w14:textId="77777777" w:rsidTr="00360A7F">
        <w:tc>
          <w:tcPr>
            <w:tcW w:w="1885" w:type="dxa"/>
            <w:gridSpan w:val="2"/>
            <w:tcBorders>
              <w:left w:val="single" w:sz="4" w:space="0" w:color="auto"/>
              <w:bottom w:val="single" w:sz="4" w:space="0" w:color="auto"/>
            </w:tcBorders>
            <w:shd w:val="clear" w:color="auto" w:fill="ED7D31" w:themeFill="accent2"/>
          </w:tcPr>
          <w:p w14:paraId="2E6158EA" w14:textId="77777777" w:rsidR="00500C48" w:rsidRPr="00500C48" w:rsidRDefault="00500C48" w:rsidP="00066EC8">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679CD056" w14:textId="77777777" w:rsidR="00500C48" w:rsidRDefault="00500C48" w:rsidP="00066EC8">
            <w:pPr>
              <w:spacing w:before="120" w:after="120"/>
              <w:rPr>
                <w:rFonts w:cs="Arial"/>
              </w:rPr>
            </w:pPr>
          </w:p>
        </w:tc>
      </w:tr>
      <w:tr w:rsidR="00360A7F" w:rsidRPr="00500C48" w14:paraId="779D3BB7" w14:textId="77777777" w:rsidTr="00360A7F">
        <w:tc>
          <w:tcPr>
            <w:tcW w:w="985" w:type="dxa"/>
            <w:tcBorders>
              <w:top w:val="single" w:sz="4" w:space="0" w:color="auto"/>
              <w:left w:val="single" w:sz="4" w:space="0" w:color="auto"/>
            </w:tcBorders>
            <w:shd w:val="clear" w:color="auto" w:fill="ED7D31" w:themeFill="accent2"/>
          </w:tcPr>
          <w:p w14:paraId="48CEA087" w14:textId="77777777" w:rsidR="00360A7F" w:rsidRPr="00F54EEB" w:rsidRDefault="00360A7F" w:rsidP="00066EC8">
            <w:pPr>
              <w:spacing w:before="120" w:after="120"/>
              <w:rPr>
                <w:rFonts w:cs="Arial"/>
                <w:b/>
                <w:bCs/>
                <w:color w:val="FFFFFF" w:themeColor="background1"/>
              </w:rPr>
            </w:pPr>
            <w:r w:rsidRPr="00500C48">
              <w:rPr>
                <w:rFonts w:cs="Arial"/>
                <w:b/>
                <w:bCs/>
                <w:color w:val="FFFFFF" w:themeColor="background1"/>
                <w:sz w:val="21"/>
                <w:szCs w:val="21"/>
              </w:rPr>
              <w:lastRenderedPageBreak/>
              <w:t>Risk:</w:t>
            </w:r>
          </w:p>
        </w:tc>
        <w:tc>
          <w:tcPr>
            <w:tcW w:w="9085" w:type="dxa"/>
            <w:gridSpan w:val="5"/>
            <w:tcBorders>
              <w:top w:val="single" w:sz="4" w:space="0" w:color="auto"/>
              <w:right w:val="single" w:sz="4" w:space="0" w:color="auto"/>
            </w:tcBorders>
            <w:shd w:val="clear" w:color="auto" w:fill="FBE4D5" w:themeFill="accent2" w:themeFillTint="33"/>
          </w:tcPr>
          <w:p w14:paraId="39F142D2" w14:textId="77777777" w:rsidR="00360A7F" w:rsidRPr="00500C48" w:rsidRDefault="00360A7F" w:rsidP="00066EC8">
            <w:pPr>
              <w:spacing w:before="120" w:after="120"/>
              <w:rPr>
                <w:rFonts w:cs="Arial"/>
                <w:color w:val="auto"/>
              </w:rPr>
            </w:pPr>
          </w:p>
        </w:tc>
      </w:tr>
      <w:tr w:rsidR="00360A7F" w:rsidRPr="00500C48" w14:paraId="51287EFD" w14:textId="77777777" w:rsidTr="00E8086A">
        <w:tc>
          <w:tcPr>
            <w:tcW w:w="1885" w:type="dxa"/>
            <w:gridSpan w:val="2"/>
            <w:tcBorders>
              <w:left w:val="single" w:sz="4" w:space="0" w:color="auto"/>
            </w:tcBorders>
            <w:shd w:val="clear" w:color="auto" w:fill="ED7D31" w:themeFill="accent2"/>
          </w:tcPr>
          <w:p w14:paraId="6608DBFB" w14:textId="77777777" w:rsidR="00360A7F" w:rsidRPr="00500C48" w:rsidRDefault="00360A7F" w:rsidP="00066EC8">
            <w:pPr>
              <w:spacing w:before="120" w:after="120"/>
              <w:jc w:val="right"/>
              <w:rPr>
                <w:rFonts w:cs="Arial"/>
                <w:color w:val="FFFFFF" w:themeColor="background1"/>
                <w:sz w:val="21"/>
                <w:szCs w:val="21"/>
              </w:rPr>
            </w:pPr>
            <w:r w:rsidRPr="00500C48">
              <w:rPr>
                <w:rFonts w:cs="Arial"/>
                <w:color w:val="FFFFFF" w:themeColor="background1"/>
                <w:sz w:val="21"/>
                <w:szCs w:val="21"/>
              </w:rPr>
              <w:t>Probability:</w:t>
            </w:r>
          </w:p>
        </w:tc>
        <w:tc>
          <w:tcPr>
            <w:tcW w:w="2520" w:type="dxa"/>
            <w:shd w:val="clear" w:color="auto" w:fill="F7CAAC" w:themeFill="accent2" w:themeFillTint="66"/>
          </w:tcPr>
          <w:p w14:paraId="514D7FFD"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probable</w:t>
            </w:r>
            <w:r w:rsidRPr="00F56633">
              <w:rPr>
                <w:rFonts w:cs="Arial"/>
                <w:sz w:val="21"/>
                <w:szCs w:val="21"/>
              </w:rPr>
              <w:t xml:space="preserve">    </w:t>
            </w:r>
          </w:p>
          <w:p w14:paraId="2533EC98"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Somewhat probable</w:t>
            </w:r>
          </w:p>
          <w:p w14:paraId="54085B55" w14:textId="77777777" w:rsidR="00AF482F" w:rsidRDefault="00AF482F" w:rsidP="00AF482F">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Unlikely</w:t>
            </w:r>
            <w:r w:rsidRPr="00F56633">
              <w:rPr>
                <w:rFonts w:cs="Arial"/>
                <w:sz w:val="21"/>
                <w:szCs w:val="21"/>
              </w:rPr>
              <w:t xml:space="preserve">   </w:t>
            </w:r>
          </w:p>
          <w:p w14:paraId="7CEC19CD" w14:textId="5FA4BD18" w:rsidR="00360A7F" w:rsidRPr="00500C48" w:rsidRDefault="00AF482F" w:rsidP="00AF482F">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Highly unlikely</w:t>
            </w:r>
          </w:p>
        </w:tc>
        <w:tc>
          <w:tcPr>
            <w:tcW w:w="1620" w:type="dxa"/>
            <w:shd w:val="clear" w:color="auto" w:fill="ED7D31" w:themeFill="accent2"/>
          </w:tcPr>
          <w:p w14:paraId="08A6C3B7" w14:textId="77777777" w:rsidR="00360A7F" w:rsidRPr="00500C48" w:rsidRDefault="00360A7F" w:rsidP="00066EC8">
            <w:pPr>
              <w:spacing w:before="120" w:after="120"/>
              <w:jc w:val="right"/>
              <w:rPr>
                <w:rFonts w:cs="Arial"/>
                <w:color w:val="FFFFFF" w:themeColor="background1"/>
              </w:rPr>
            </w:pPr>
            <w:r w:rsidRPr="00500C48">
              <w:rPr>
                <w:rFonts w:cs="Arial"/>
                <w:color w:val="FFFFFF" w:themeColor="background1"/>
              </w:rPr>
              <w:t>Magnitude:</w:t>
            </w:r>
          </w:p>
        </w:tc>
        <w:tc>
          <w:tcPr>
            <w:tcW w:w="4045" w:type="dxa"/>
            <w:gridSpan w:val="2"/>
            <w:tcBorders>
              <w:right w:val="single" w:sz="4" w:space="0" w:color="auto"/>
            </w:tcBorders>
            <w:shd w:val="clear" w:color="auto" w:fill="F7CAAC" w:themeFill="accent2" w:themeFillTint="66"/>
          </w:tcPr>
          <w:p w14:paraId="726C2275"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Life-threatening/disabling</w:t>
            </w:r>
            <w:r w:rsidRPr="00F56633">
              <w:rPr>
                <w:rFonts w:cs="Arial"/>
                <w:sz w:val="21"/>
                <w:szCs w:val="21"/>
              </w:rPr>
              <w:t xml:space="preserve"> </w:t>
            </w:r>
            <w:r>
              <w:rPr>
                <w:rFonts w:cs="Arial"/>
                <w:sz w:val="21"/>
                <w:szCs w:val="21"/>
              </w:rPr>
              <w:t>(Grade 4)</w:t>
            </w:r>
            <w:r w:rsidRPr="00F56633">
              <w:rPr>
                <w:rFonts w:cs="Arial"/>
                <w:sz w:val="21"/>
                <w:szCs w:val="21"/>
              </w:rPr>
              <w:t xml:space="preserve">  </w:t>
            </w:r>
          </w:p>
          <w:p w14:paraId="3972E4E1"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Severe and undesirable (Grade 3)</w:t>
            </w:r>
          </w:p>
          <w:p w14:paraId="07C367AE" w14:textId="77777777" w:rsidR="00E8086A" w:rsidRDefault="00E8086A" w:rsidP="00E8086A">
            <w:pPr>
              <w:spacing w:before="120" w:after="120"/>
              <w:rPr>
                <w:rFonts w:cs="Arial"/>
                <w:sz w:val="21"/>
                <w:szCs w:val="21"/>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Moderate</w:t>
            </w:r>
            <w:r w:rsidRPr="00F56633">
              <w:rPr>
                <w:rFonts w:cs="Arial"/>
                <w:sz w:val="21"/>
                <w:szCs w:val="21"/>
              </w:rPr>
              <w:t xml:space="preserve"> </w:t>
            </w:r>
            <w:r>
              <w:rPr>
                <w:rFonts w:cs="Arial"/>
                <w:sz w:val="21"/>
                <w:szCs w:val="21"/>
              </w:rPr>
              <w:t>(Grade 2)</w:t>
            </w:r>
          </w:p>
          <w:p w14:paraId="00AEE8E0" w14:textId="6E6D2CD0" w:rsidR="00360A7F" w:rsidRPr="00500C48" w:rsidRDefault="00E8086A" w:rsidP="00E8086A">
            <w:pPr>
              <w:spacing w:before="120" w:after="120"/>
              <w:rPr>
                <w:rFonts w:cs="Arial"/>
                <w:color w:val="auto"/>
              </w:rPr>
            </w:pP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Mild (Grade 1)</w:t>
            </w:r>
          </w:p>
        </w:tc>
      </w:tr>
      <w:tr w:rsidR="00360A7F" w14:paraId="04380829" w14:textId="77777777" w:rsidTr="00E8086A">
        <w:tc>
          <w:tcPr>
            <w:tcW w:w="1885" w:type="dxa"/>
            <w:gridSpan w:val="2"/>
            <w:tcBorders>
              <w:left w:val="single" w:sz="4" w:space="0" w:color="auto"/>
            </w:tcBorders>
            <w:shd w:val="clear" w:color="auto" w:fill="ED7D31" w:themeFill="accent2"/>
          </w:tcPr>
          <w:p w14:paraId="199C90CC" w14:textId="77777777" w:rsidR="00360A7F" w:rsidRPr="00500C48" w:rsidRDefault="00360A7F" w:rsidP="00066EC8">
            <w:pPr>
              <w:spacing w:before="120" w:after="120"/>
              <w:jc w:val="right"/>
              <w:rPr>
                <w:rFonts w:cs="Arial"/>
                <w:color w:val="FFFFFF" w:themeColor="background1"/>
                <w:sz w:val="21"/>
                <w:szCs w:val="21"/>
              </w:rPr>
            </w:pPr>
            <w:r>
              <w:rPr>
                <w:rFonts w:cs="Arial"/>
                <w:color w:val="FFFFFF" w:themeColor="background1"/>
                <w:sz w:val="21"/>
                <w:szCs w:val="21"/>
              </w:rPr>
              <w:t>Duration:</w:t>
            </w:r>
          </w:p>
        </w:tc>
        <w:tc>
          <w:tcPr>
            <w:tcW w:w="2520" w:type="dxa"/>
            <w:shd w:val="clear" w:color="auto" w:fill="FBE4D5" w:themeFill="accent2" w:themeFillTint="33"/>
          </w:tcPr>
          <w:p w14:paraId="266B9BBB" w14:textId="77777777" w:rsidR="00360A7F" w:rsidRDefault="00360A7F" w:rsidP="00066EC8">
            <w:pPr>
              <w:spacing w:before="120" w:after="120"/>
              <w:rPr>
                <w:rFonts w:cs="Arial"/>
              </w:rPr>
            </w:pPr>
          </w:p>
        </w:tc>
        <w:tc>
          <w:tcPr>
            <w:tcW w:w="1620" w:type="dxa"/>
            <w:shd w:val="clear" w:color="auto" w:fill="ED7D31" w:themeFill="accent2"/>
          </w:tcPr>
          <w:p w14:paraId="09422290" w14:textId="77777777" w:rsidR="00360A7F" w:rsidRPr="00500C48" w:rsidRDefault="00360A7F" w:rsidP="00066EC8">
            <w:pPr>
              <w:spacing w:before="120" w:after="120"/>
              <w:jc w:val="right"/>
              <w:rPr>
                <w:rFonts w:cs="Arial"/>
                <w:color w:val="FFFFFF" w:themeColor="background1"/>
              </w:rPr>
            </w:pPr>
            <w:r w:rsidRPr="00500C48">
              <w:rPr>
                <w:rFonts w:cs="Arial"/>
                <w:color w:val="FFFFFF" w:themeColor="background1"/>
              </w:rPr>
              <w:t>Reversibility:</w:t>
            </w:r>
          </w:p>
        </w:tc>
        <w:tc>
          <w:tcPr>
            <w:tcW w:w="4045" w:type="dxa"/>
            <w:gridSpan w:val="2"/>
            <w:tcBorders>
              <w:right w:val="single" w:sz="4" w:space="0" w:color="auto"/>
            </w:tcBorders>
            <w:shd w:val="clear" w:color="auto" w:fill="FBE4D5" w:themeFill="accent2" w:themeFillTint="33"/>
          </w:tcPr>
          <w:p w14:paraId="4934A8AE" w14:textId="72C94392" w:rsidR="00360A7F" w:rsidRDefault="006F363C" w:rsidP="00066EC8">
            <w:pPr>
              <w:spacing w:before="120" w:after="120"/>
              <w:rPr>
                <w:rFonts w:cs="Arial"/>
              </w:rPr>
            </w:pPr>
            <w:r w:rsidRPr="00F56633">
              <w:rPr>
                <w:rFonts w:cs="Arial"/>
                <w:sz w:val="21"/>
                <w:szCs w:val="21"/>
              </w:rPr>
              <w:fldChar w:fldCharType="begin">
                <w:ffData>
                  <w:name w:val="Check1"/>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Reversible</w:t>
            </w:r>
            <w:r w:rsidRPr="00F56633">
              <w:rPr>
                <w:rFonts w:cs="Arial"/>
                <w:sz w:val="21"/>
                <w:szCs w:val="21"/>
              </w:rPr>
              <w:t xml:space="preserve">    </w:t>
            </w:r>
            <w:r w:rsidRPr="00F56633">
              <w:rPr>
                <w:rFonts w:cs="Arial"/>
                <w:sz w:val="21"/>
                <w:szCs w:val="21"/>
              </w:rPr>
              <w:fldChar w:fldCharType="begin">
                <w:ffData>
                  <w:name w:val="Check2"/>
                  <w:enabled/>
                  <w:calcOnExit w:val="0"/>
                  <w:checkBox>
                    <w:sizeAuto/>
                    <w:default w:val="0"/>
                  </w:checkBox>
                </w:ffData>
              </w:fldChar>
            </w:r>
            <w:r w:rsidRPr="00F56633">
              <w:rPr>
                <w:rFonts w:cs="Arial"/>
                <w:sz w:val="21"/>
                <w:szCs w:val="21"/>
              </w:rPr>
              <w:instrText xml:space="preserve"> FORMCHECKBOX </w:instrText>
            </w:r>
            <w:r w:rsidR="00000000">
              <w:rPr>
                <w:rFonts w:cs="Arial"/>
                <w:sz w:val="21"/>
                <w:szCs w:val="21"/>
              </w:rPr>
            </w:r>
            <w:r w:rsidR="00000000">
              <w:rPr>
                <w:rFonts w:cs="Arial"/>
                <w:sz w:val="21"/>
                <w:szCs w:val="21"/>
              </w:rPr>
              <w:fldChar w:fldCharType="separate"/>
            </w:r>
            <w:r w:rsidRPr="00F56633">
              <w:rPr>
                <w:rFonts w:cs="Arial"/>
                <w:sz w:val="21"/>
                <w:szCs w:val="21"/>
              </w:rPr>
              <w:fldChar w:fldCharType="end"/>
            </w:r>
            <w:r w:rsidRPr="00F56633">
              <w:rPr>
                <w:rFonts w:cs="Arial"/>
                <w:sz w:val="21"/>
                <w:szCs w:val="21"/>
              </w:rPr>
              <w:t xml:space="preserve"> </w:t>
            </w:r>
            <w:r>
              <w:rPr>
                <w:rFonts w:cs="Arial"/>
                <w:sz w:val="21"/>
                <w:szCs w:val="21"/>
              </w:rPr>
              <w:t>Irreversible</w:t>
            </w:r>
          </w:p>
        </w:tc>
      </w:tr>
      <w:tr w:rsidR="00360A7F" w14:paraId="01721090" w14:textId="77777777" w:rsidTr="00360A7F">
        <w:tc>
          <w:tcPr>
            <w:tcW w:w="1885" w:type="dxa"/>
            <w:gridSpan w:val="2"/>
            <w:tcBorders>
              <w:left w:val="single" w:sz="4" w:space="0" w:color="auto"/>
              <w:bottom w:val="single" w:sz="4" w:space="0" w:color="auto"/>
            </w:tcBorders>
            <w:shd w:val="clear" w:color="auto" w:fill="ED7D31" w:themeFill="accent2"/>
          </w:tcPr>
          <w:p w14:paraId="749DC46A" w14:textId="77777777" w:rsidR="00360A7F" w:rsidRPr="00500C48" w:rsidRDefault="00360A7F" w:rsidP="00066EC8">
            <w:pPr>
              <w:spacing w:before="120" w:after="120"/>
              <w:jc w:val="right"/>
              <w:rPr>
                <w:rFonts w:cs="Arial"/>
                <w:color w:val="FFFFFF" w:themeColor="background1"/>
                <w:sz w:val="21"/>
                <w:szCs w:val="21"/>
              </w:rPr>
            </w:pPr>
            <w:r w:rsidRPr="00500C48">
              <w:rPr>
                <w:rFonts w:cs="Arial"/>
                <w:color w:val="FFFFFF" w:themeColor="background1"/>
                <w:sz w:val="21"/>
                <w:szCs w:val="21"/>
              </w:rPr>
              <w:t>Mitigation Plan:</w:t>
            </w:r>
          </w:p>
        </w:tc>
        <w:tc>
          <w:tcPr>
            <w:tcW w:w="8185" w:type="dxa"/>
            <w:gridSpan w:val="4"/>
            <w:tcBorders>
              <w:bottom w:val="single" w:sz="4" w:space="0" w:color="auto"/>
              <w:right w:val="single" w:sz="4" w:space="0" w:color="auto"/>
            </w:tcBorders>
            <w:shd w:val="clear" w:color="auto" w:fill="F7CAAC" w:themeFill="accent2" w:themeFillTint="66"/>
          </w:tcPr>
          <w:p w14:paraId="63850733" w14:textId="77777777" w:rsidR="00360A7F" w:rsidRDefault="00360A7F" w:rsidP="00066EC8">
            <w:pPr>
              <w:spacing w:before="120" w:after="120"/>
              <w:rPr>
                <w:rFonts w:cs="Arial"/>
              </w:rPr>
            </w:pPr>
          </w:p>
        </w:tc>
      </w:tr>
    </w:tbl>
    <w:p w14:paraId="46CF3F32" w14:textId="1DBB4135" w:rsidR="00EE5011" w:rsidRPr="0027460C" w:rsidRDefault="00EE5011" w:rsidP="0027460C">
      <w:pPr>
        <w:pStyle w:val="Heading2"/>
      </w:pPr>
      <w:bookmarkStart w:id="25" w:name="_Toc78269705"/>
      <w:r w:rsidRPr="0027460C">
        <w:t>Benefits to Participants:</w:t>
      </w:r>
      <w:bookmarkEnd w:id="25"/>
    </w:p>
    <w:p w14:paraId="4A6724EC" w14:textId="7D26EACE" w:rsidR="00A16219" w:rsidRPr="00B965AA" w:rsidRDefault="00EE5011" w:rsidP="00CC1EDA">
      <w:pPr>
        <w:spacing w:before="120" w:after="120" w:line="240" w:lineRule="auto"/>
        <w:rPr>
          <w:rFonts w:cs="Arial"/>
        </w:rPr>
      </w:pPr>
      <w:r w:rsidRPr="00B965AA">
        <w:rPr>
          <w:rFonts w:cs="Arial"/>
        </w:rPr>
        <w:t>Describe the potential benefits to individual participants from joining the research (state if there are no direct benefits to participants) or benefits to the overall research field. (Sample text: This research does not present any direct benefit to the participants. However, the research provides an opportunity to gain a better understanding of…)</w:t>
      </w:r>
    </w:p>
    <w:p w14:paraId="271887AC" w14:textId="751C9B50" w:rsidR="004F15E1" w:rsidRPr="0027460C" w:rsidRDefault="004F15E1" w:rsidP="0027460C">
      <w:pPr>
        <w:pStyle w:val="Heading2"/>
      </w:pPr>
      <w:bookmarkStart w:id="26" w:name="_Toc78269706"/>
      <w:r w:rsidRPr="0027460C">
        <w:t>Privacy of Participants:</w:t>
      </w:r>
      <w:bookmarkEnd w:id="26"/>
    </w:p>
    <w:p w14:paraId="73199EBC" w14:textId="585320AD" w:rsidR="004F15E1" w:rsidRPr="00B965AA" w:rsidRDefault="004F15E1" w:rsidP="00CC1EDA">
      <w:pPr>
        <w:spacing w:before="120" w:after="120" w:line="240" w:lineRule="auto"/>
        <w:rPr>
          <w:rFonts w:cs="Arial"/>
        </w:rPr>
      </w:pPr>
      <w:r w:rsidRPr="00B965AA">
        <w:rPr>
          <w:rFonts w:cs="Arial"/>
        </w:rPr>
        <w:t xml:space="preserve">Privacy refers to an individual and their right in controlling the extent, timing, and circumstances of access of others to themselves. Individuals have greater concerns about privacy whenever the requested information </w:t>
      </w:r>
      <w:r w:rsidR="000C6D76" w:rsidRPr="00B965AA">
        <w:rPr>
          <w:rFonts w:cs="Arial"/>
        </w:rPr>
        <w:t>is</w:t>
      </w:r>
      <w:r w:rsidRPr="00B965AA">
        <w:rPr>
          <w:rFonts w:cs="Arial"/>
        </w:rPr>
        <w:t xml:space="preserve"> of a sensitive nature. Describe procedures to protect participants’ privacy including privacy considerations during recruitment, informed consent, and data collection (such as access to private rooms, closed doors, etc.). Describe the setting in which the participant will be interacting with a researcher.</w:t>
      </w:r>
      <w:r w:rsidR="005476E5" w:rsidRPr="00B965AA">
        <w:rPr>
          <w:rFonts w:cs="Arial"/>
        </w:rPr>
        <w:t xml:space="preserve"> Indicate how the research team is permitted to access any sources of information about the participants.</w:t>
      </w:r>
    </w:p>
    <w:p w14:paraId="3C2FDA90" w14:textId="77777777" w:rsidR="004F15E1" w:rsidRPr="0027460C" w:rsidRDefault="004F15E1" w:rsidP="0027460C">
      <w:pPr>
        <w:pStyle w:val="Heading2"/>
      </w:pPr>
      <w:bookmarkStart w:id="27" w:name="_Toc78269707"/>
      <w:r w:rsidRPr="0027460C">
        <w:t>Data Management and Confidentiality:</w:t>
      </w:r>
      <w:bookmarkEnd w:id="27"/>
    </w:p>
    <w:p w14:paraId="6F87252D" w14:textId="402A25F2" w:rsidR="00CE1426" w:rsidRPr="00B965AA" w:rsidRDefault="004F15E1" w:rsidP="00CC1EDA">
      <w:pPr>
        <w:spacing w:before="120" w:after="120" w:line="240" w:lineRule="auto"/>
        <w:rPr>
          <w:rFonts w:cs="Arial"/>
        </w:rPr>
      </w:pPr>
      <w:r w:rsidRPr="00B965AA">
        <w:rPr>
          <w:rFonts w:cs="Arial"/>
        </w:rPr>
        <w:t>Describe what will happen with data (electronic, paper, recordings, etc.) from the time it is collected until the data are permanently de-identified</w:t>
      </w:r>
      <w:r w:rsidR="00B62568" w:rsidRPr="00B965AA">
        <w:rPr>
          <w:rFonts w:cs="Arial"/>
        </w:rPr>
        <w:t xml:space="preserve"> (no ability to link an individual to his/her/their data)</w:t>
      </w:r>
      <w:r w:rsidRPr="00B965AA">
        <w:rPr>
          <w:rFonts w:cs="Arial"/>
        </w:rPr>
        <w:t xml:space="preserve"> or destroyed, if applicable. Describe who will have access to the data</w:t>
      </w:r>
      <w:r w:rsidR="00945DCD" w:rsidRPr="00B965AA">
        <w:rPr>
          <w:rFonts w:cs="Arial"/>
        </w:rPr>
        <w:t>,</w:t>
      </w:r>
      <w:r w:rsidRPr="00B965AA">
        <w:rPr>
          <w:rFonts w:cs="Arial"/>
        </w:rPr>
        <w:t xml:space="preserve"> how data will be handled/maintained securely</w:t>
      </w:r>
      <w:r w:rsidR="00945DCD" w:rsidRPr="00B965AA">
        <w:rPr>
          <w:rFonts w:cs="Arial"/>
        </w:rPr>
        <w:t>, and process for transmission of data</w:t>
      </w:r>
      <w:r w:rsidRPr="00B965AA">
        <w:rPr>
          <w:rFonts w:cs="Arial"/>
        </w:rPr>
        <w:t>.</w:t>
      </w:r>
      <w:r w:rsidR="006E125D" w:rsidRPr="00B965AA">
        <w:rPr>
          <w:rFonts w:cs="Arial"/>
        </w:rPr>
        <w:t xml:space="preserve"> Explain how researchers will ensure the protection of data against unauthorized disclosure.</w:t>
      </w:r>
      <w:r w:rsidRPr="00B965AA">
        <w:rPr>
          <w:rFonts w:cs="Arial"/>
        </w:rPr>
        <w:t xml:space="preserve"> Describe how the confidentiality of project data will be maintained.</w:t>
      </w:r>
      <w:r w:rsidR="00CE1426" w:rsidRPr="00B965AA">
        <w:rPr>
          <w:rFonts w:cs="Arial"/>
        </w:rPr>
        <w:t xml:space="preserve"> Specify what identifiers and information will be included or associated with the data/specimens and who will maintain identifiers. </w:t>
      </w:r>
      <w:r w:rsidR="00B62568" w:rsidRPr="00B965AA">
        <w:rPr>
          <w:rFonts w:cs="Arial"/>
        </w:rPr>
        <w:t xml:space="preserve">Also, describe when and how data will be destroyed as well as how data will be handled if the participant withdraws from the study.  </w:t>
      </w:r>
      <w:r w:rsidR="3639C25E" w:rsidRPr="00B965AA">
        <w:rPr>
          <w:rFonts w:eastAsia="Arial" w:cs="Arial"/>
        </w:rPr>
        <w:t>Confirm whether a Certificate of Confidentiality will be obtained.</w:t>
      </w:r>
    </w:p>
    <w:p w14:paraId="520F1AC0" w14:textId="72F2C1AB" w:rsidR="005476E5" w:rsidRPr="00B965AA" w:rsidRDefault="004F15E1" w:rsidP="00CC1EDA">
      <w:pPr>
        <w:spacing w:before="120" w:after="120" w:line="240" w:lineRule="auto"/>
        <w:rPr>
          <w:rFonts w:cs="Arial"/>
        </w:rPr>
      </w:pPr>
      <w:r w:rsidRPr="00B965AA">
        <w:rPr>
          <w:rFonts w:cs="Arial"/>
        </w:rPr>
        <w:t>Considerations for securely storing data include:</w:t>
      </w:r>
    </w:p>
    <w:p w14:paraId="4ED73CF8" w14:textId="21E69426" w:rsidR="004F15E1" w:rsidRPr="00B965AA" w:rsidRDefault="004F15E1" w:rsidP="00CC1EDA">
      <w:pPr>
        <w:pStyle w:val="ListParagraph"/>
        <w:numPr>
          <w:ilvl w:val="0"/>
          <w:numId w:val="23"/>
        </w:numPr>
        <w:spacing w:before="120" w:after="120" w:line="240" w:lineRule="auto"/>
        <w:contextualSpacing w:val="0"/>
        <w:rPr>
          <w:rFonts w:cs="Arial"/>
        </w:rPr>
      </w:pPr>
      <w:r w:rsidRPr="00B965AA">
        <w:rPr>
          <w:rFonts w:cs="Arial"/>
        </w:rPr>
        <w:t>Paper records are locked in a secure location.</w:t>
      </w:r>
    </w:p>
    <w:p w14:paraId="324AC824" w14:textId="5A730CAC" w:rsidR="004F15E1" w:rsidRPr="00B965AA" w:rsidRDefault="004F15E1" w:rsidP="00CC1EDA">
      <w:pPr>
        <w:pStyle w:val="ListParagraph"/>
        <w:numPr>
          <w:ilvl w:val="0"/>
          <w:numId w:val="23"/>
        </w:numPr>
        <w:spacing w:before="120" w:after="120" w:line="240" w:lineRule="auto"/>
        <w:contextualSpacing w:val="0"/>
        <w:rPr>
          <w:rFonts w:cs="Arial"/>
        </w:rPr>
      </w:pPr>
      <w:r w:rsidRPr="00B965AA">
        <w:rPr>
          <w:rFonts w:cs="Arial"/>
        </w:rPr>
        <w:t>Electronic records are stored on password protected or encrypted computer as appropriate based on sensitivity of data.</w:t>
      </w:r>
    </w:p>
    <w:p w14:paraId="79ECE2F1" w14:textId="0ABA161A" w:rsidR="004F15E1" w:rsidRPr="00B965AA" w:rsidRDefault="004F15E1" w:rsidP="00CC1EDA">
      <w:pPr>
        <w:pStyle w:val="ListParagraph"/>
        <w:numPr>
          <w:ilvl w:val="0"/>
          <w:numId w:val="23"/>
        </w:numPr>
        <w:spacing w:before="120" w:after="120" w:line="240" w:lineRule="auto"/>
        <w:contextualSpacing w:val="0"/>
        <w:rPr>
          <w:rFonts w:cs="Arial"/>
        </w:rPr>
      </w:pPr>
      <w:r w:rsidRPr="00B965AA">
        <w:rPr>
          <w:rFonts w:cs="Arial"/>
        </w:rPr>
        <w:t>Identifiers are stored separately from project data.</w:t>
      </w:r>
    </w:p>
    <w:p w14:paraId="5FFE8716" w14:textId="5CA9C31A" w:rsidR="004F15E1" w:rsidRPr="00B965AA" w:rsidRDefault="004F15E1" w:rsidP="00CC1EDA">
      <w:pPr>
        <w:pStyle w:val="ListParagraph"/>
        <w:numPr>
          <w:ilvl w:val="0"/>
          <w:numId w:val="23"/>
        </w:numPr>
        <w:spacing w:before="120" w:after="120" w:line="240" w:lineRule="auto"/>
        <w:contextualSpacing w:val="0"/>
        <w:rPr>
          <w:rFonts w:cs="Arial"/>
        </w:rPr>
      </w:pPr>
      <w:r w:rsidRPr="00B965AA">
        <w:rPr>
          <w:rFonts w:cs="Arial"/>
        </w:rPr>
        <w:t>For identifiable data, a coding process will be used to store data without identifiers, the link stored separately from all other project records.</w:t>
      </w:r>
    </w:p>
    <w:p w14:paraId="346AD59F" w14:textId="23E91EEE" w:rsidR="00AC011C" w:rsidRDefault="00AC011C" w:rsidP="0027460C">
      <w:pPr>
        <w:pStyle w:val="Heading2"/>
      </w:pPr>
      <w:bookmarkStart w:id="28" w:name="_Toc78269708"/>
      <w:r w:rsidRPr="0027460C">
        <w:lastRenderedPageBreak/>
        <w:t>Provisions to Monitor the Data to Ensure the Safety of Participants</w:t>
      </w:r>
      <w:bookmarkEnd w:id="28"/>
    </w:p>
    <w:p w14:paraId="5292DC04" w14:textId="3C881657" w:rsidR="00E123FC" w:rsidRPr="00E123FC" w:rsidRDefault="00E123FC" w:rsidP="007B7651">
      <w:r>
        <w:t xml:space="preserve">If using a JCTO protocol template, </w:t>
      </w:r>
      <w:r w:rsidR="00D84056">
        <w:t xml:space="preserve">write “See Section </w:t>
      </w:r>
      <w:r w:rsidR="00EF0DA6">
        <w:t>15 of the protocol</w:t>
      </w:r>
      <w:r w:rsidR="00D84056">
        <w:t>.”  If not using a JCTO protocol template, please complete the information below.</w:t>
      </w:r>
    </w:p>
    <w:p w14:paraId="30689133" w14:textId="15897CFF" w:rsidR="00355ABD" w:rsidRPr="00B965AA" w:rsidRDefault="00AC011C" w:rsidP="00CC1EDA">
      <w:pPr>
        <w:spacing w:before="120" w:after="120" w:line="240" w:lineRule="auto"/>
        <w:rPr>
          <w:rFonts w:cs="Arial"/>
        </w:rPr>
      </w:pPr>
      <w:r w:rsidRPr="12D52DCD">
        <w:rPr>
          <w:rFonts w:cs="Arial"/>
        </w:rPr>
        <w:t xml:space="preserve">Describe the plan to periodically evaluate the data collected regarding both harms and benefits to determine whether participants remain safe. The plan might include establishing a data monitoring committee and a plan for reporting data monitoring committee findings to the IRB and the sponsor. </w:t>
      </w:r>
      <w:r w:rsidR="006E68C5" w:rsidRPr="12D52DCD">
        <w:rPr>
          <w:rFonts w:cs="Arial"/>
        </w:rPr>
        <w:t xml:space="preserve"> Specify the</w:t>
      </w:r>
      <w:r w:rsidR="001F3CE7" w:rsidRPr="12D52DCD">
        <w:rPr>
          <w:rFonts w:cs="Arial"/>
        </w:rPr>
        <w:t xml:space="preserve"> conditions that trigger an immediate suspension of the research.</w:t>
      </w:r>
      <w:r w:rsidR="0051306C" w:rsidRPr="12D52DCD">
        <w:rPr>
          <w:rFonts w:cs="Arial"/>
        </w:rPr>
        <w:t xml:space="preserve"> </w:t>
      </w:r>
      <w:r w:rsidR="006712F0" w:rsidRPr="12D52DCD">
        <w:rPr>
          <w:rFonts w:cs="Arial"/>
        </w:rPr>
        <w:t xml:space="preserve">Specify any state laws related to mandatory reporting. </w:t>
      </w:r>
    </w:p>
    <w:p w14:paraId="494AA0B8" w14:textId="77777777" w:rsidR="00355ABD" w:rsidRPr="00B965AA" w:rsidRDefault="00355ABD" w:rsidP="00CC1EDA">
      <w:pPr>
        <w:spacing w:before="120" w:after="120" w:line="240" w:lineRule="auto"/>
        <w:rPr>
          <w:rFonts w:cs="Arial"/>
        </w:rPr>
      </w:pPr>
      <w:r w:rsidRPr="00B965AA">
        <w:rPr>
          <w:rFonts w:cs="Arial"/>
        </w:rPr>
        <w:t>Describe the plan to monitor data for safety. Include:</w:t>
      </w:r>
    </w:p>
    <w:p w14:paraId="7DDAB8A1" w14:textId="30A93E00"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Who will monitor the data for safety concerns? Describe the entity that will conduct the monitoring, such as a data monitoring committee, data and safety monitoring board, medical monitor, researcher, or independent physician.</w:t>
      </w:r>
      <w:r w:rsidRPr="00B965AA">
        <w:rPr>
          <w:rFonts w:cs="Arial"/>
        </w:rPr>
        <w:br/>
        <w:t>What data will be reviewed? Describe the specific data to be monitored.</w:t>
      </w:r>
    </w:p>
    <w:p w14:paraId="4AE9F2EC" w14:textId="40E0AAD6"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How often will the monitoring occur? Specify the frequency of the monitoring, such as points in time or after a specific number of participants are enrolled.</w:t>
      </w:r>
    </w:p>
    <w:p w14:paraId="0C191A16" w14:textId="4B68C5D7"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How often will cumulative data be reviewed? Describe the frequency and procedures for analysis and interpretation of the data.</w:t>
      </w:r>
    </w:p>
    <w:p w14:paraId="1C89E61D" w14:textId="77777777"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What are the reporting mechanisms? Describe the procedures for communication from the data monitor to the IRB and sites.</w:t>
      </w:r>
    </w:p>
    <w:p w14:paraId="5D372B8C" w14:textId="265EC3CA" w:rsidR="00355ABD" w:rsidRPr="00B965AA" w:rsidRDefault="00355ABD" w:rsidP="00CC1EDA">
      <w:pPr>
        <w:pStyle w:val="ListParagraph"/>
        <w:numPr>
          <w:ilvl w:val="0"/>
          <w:numId w:val="26"/>
        </w:numPr>
        <w:spacing w:before="120" w:after="120" w:line="240" w:lineRule="auto"/>
        <w:contextualSpacing w:val="0"/>
        <w:rPr>
          <w:rFonts w:cs="Arial"/>
        </w:rPr>
      </w:pPr>
      <w:r w:rsidRPr="00B965AA">
        <w:rPr>
          <w:rFonts w:cs="Arial"/>
        </w:rPr>
        <w:t>Describe the actions to be taken upon specific events or end points.</w:t>
      </w:r>
    </w:p>
    <w:p w14:paraId="61820615" w14:textId="2BD30076" w:rsidR="00A526F0" w:rsidRPr="0027460C" w:rsidRDefault="00A526F0" w:rsidP="0027460C">
      <w:pPr>
        <w:pStyle w:val="Heading2"/>
      </w:pPr>
      <w:bookmarkStart w:id="29" w:name="_Toc78269709"/>
      <w:r w:rsidRPr="0027460C">
        <w:t>Data and Specimen Banking</w:t>
      </w:r>
      <w:bookmarkEnd w:id="29"/>
    </w:p>
    <w:p w14:paraId="2BD1DFC8" w14:textId="65A21A31" w:rsidR="00A526F0" w:rsidRPr="00B965AA" w:rsidRDefault="00A526F0" w:rsidP="00CC1EDA">
      <w:pPr>
        <w:spacing w:before="120" w:after="120" w:line="240" w:lineRule="auto"/>
        <w:rPr>
          <w:rFonts w:cs="Arial"/>
        </w:rPr>
      </w:pPr>
      <w:r w:rsidRPr="00B965AA">
        <w:rPr>
          <w:rFonts w:cs="Arial"/>
        </w:rPr>
        <w:t>If data or specimens will be banked for future use, describe where the data or specimens will be stored, how long they will be stored, how the data or specimens will be accessed, and who will have access to the data or specimens. List the data to be stored or associated with each specimen. Describe the procedures to release data or specimens, including: the process to request a release, approvals required for release, who can obtain data or specimens, and the data to be provided with specimens.</w:t>
      </w:r>
    </w:p>
    <w:p w14:paraId="0A5FF333" w14:textId="4DEDB4F1" w:rsidR="00A526F0" w:rsidRPr="0027460C" w:rsidRDefault="00A526F0" w:rsidP="0027460C">
      <w:pPr>
        <w:pStyle w:val="Heading2"/>
      </w:pPr>
      <w:bookmarkStart w:id="30" w:name="_Toc78269710"/>
      <w:r w:rsidRPr="0027460C">
        <w:t>Sharing of Results with Participants</w:t>
      </w:r>
      <w:bookmarkEnd w:id="30"/>
    </w:p>
    <w:p w14:paraId="06115521" w14:textId="5215F309" w:rsidR="00A526F0" w:rsidRPr="00B965AA" w:rsidRDefault="00A526F0" w:rsidP="00CC1EDA">
      <w:pPr>
        <w:spacing w:before="120" w:after="120" w:line="240" w:lineRule="auto"/>
        <w:rPr>
          <w:rFonts w:cs="Arial"/>
        </w:rPr>
      </w:pPr>
      <w:r w:rsidRPr="00B965AA">
        <w:rPr>
          <w:rFonts w:cs="Arial"/>
        </w:rPr>
        <w:t>Describe whether results (study results or individual</w:t>
      </w:r>
      <w:r w:rsidR="00B965AA">
        <w:rPr>
          <w:rFonts w:cs="Arial"/>
        </w:rPr>
        <w:t xml:space="preserve"> participant</w:t>
      </w:r>
      <w:r w:rsidRPr="00B965AA">
        <w:rPr>
          <w:rFonts w:cs="Arial"/>
        </w:rPr>
        <w:t xml:space="preserve"> results, such as results of investigational diagnostic tests, genetic tests, or incidental findings) will be shared with participants or others (e.g., the participants’ primary care physicians) and if so, describe how the results will be shared.</w:t>
      </w:r>
      <w:r w:rsidR="00833B1A">
        <w:rPr>
          <w:rFonts w:cs="Arial"/>
        </w:rPr>
        <w:t xml:space="preserve"> </w:t>
      </w:r>
    </w:p>
    <w:p w14:paraId="637EB004" w14:textId="39509244" w:rsidR="00A526F0" w:rsidRPr="0027460C" w:rsidRDefault="00A526F0" w:rsidP="0027460C">
      <w:pPr>
        <w:pStyle w:val="Heading2"/>
      </w:pPr>
      <w:bookmarkStart w:id="31" w:name="_Toc78269711"/>
      <w:r w:rsidRPr="0027460C">
        <w:t>Withdrawal of Participants</w:t>
      </w:r>
      <w:bookmarkEnd w:id="31"/>
    </w:p>
    <w:p w14:paraId="498F92D3" w14:textId="22A66234" w:rsidR="00421712" w:rsidRDefault="00A526F0" w:rsidP="00CC1EDA">
      <w:pPr>
        <w:spacing w:before="120" w:after="120" w:line="240" w:lineRule="auto"/>
        <w:rPr>
          <w:rFonts w:cs="Arial"/>
        </w:rPr>
      </w:pPr>
      <w:r w:rsidRPr="00B965AA">
        <w:rPr>
          <w:rFonts w:cs="Arial"/>
        </w:rPr>
        <w:t xml:space="preserve">Describe anticipated circumstances under which participants will be withdrawn from the research without their consent. </w:t>
      </w:r>
      <w:r w:rsidR="0062483E" w:rsidRPr="00B965AA">
        <w:rPr>
          <w:rFonts w:cs="Arial"/>
        </w:rPr>
        <w:t xml:space="preserve">Include a description of follow-up if applicable. </w:t>
      </w:r>
      <w:r w:rsidRPr="00B965AA">
        <w:rPr>
          <w:rFonts w:cs="Arial"/>
        </w:rPr>
        <w:t>Describe procedures that will be followed when participants withdraw from the research, including partial withdrawal from procedures with continued data collection.</w:t>
      </w:r>
    </w:p>
    <w:p w14:paraId="4B2DCB6A" w14:textId="77777777" w:rsidR="00421712" w:rsidRPr="00603497" w:rsidRDefault="00421712" w:rsidP="00421712">
      <w:pPr>
        <w:pStyle w:val="Heading2"/>
      </w:pPr>
      <w:r w:rsidRPr="00603497">
        <w:t>Sample Size:</w:t>
      </w:r>
    </w:p>
    <w:p w14:paraId="251B2B29" w14:textId="6F751A25" w:rsidR="00421712" w:rsidRPr="00B965AA" w:rsidRDefault="00421712" w:rsidP="00CC1EDA">
      <w:pPr>
        <w:spacing w:before="120" w:after="120" w:line="240" w:lineRule="auto"/>
        <w:rPr>
          <w:rFonts w:cs="Arial"/>
        </w:rPr>
      </w:pPr>
      <w:r w:rsidRPr="00B965AA">
        <w:rPr>
          <w:rFonts w:cs="Arial"/>
        </w:rPr>
        <w:t>Provide a sample size (number of participants or number of records) and an explanation as to how you arrived at that number. Indicate, if applicable, the number of participants that will be screened.</w:t>
      </w:r>
    </w:p>
    <w:p w14:paraId="7268DE73" w14:textId="0191F218" w:rsidR="003006D7" w:rsidRPr="0027460C" w:rsidRDefault="003006D7" w:rsidP="0027460C">
      <w:pPr>
        <w:pStyle w:val="Heading2"/>
      </w:pPr>
      <w:bookmarkStart w:id="32" w:name="_Toc78269712"/>
      <w:r w:rsidRPr="0027460C">
        <w:lastRenderedPageBreak/>
        <w:t>Approach to Analysis:</w:t>
      </w:r>
      <w:bookmarkEnd w:id="32"/>
    </w:p>
    <w:p w14:paraId="2F3495B8" w14:textId="06CBFD61" w:rsidR="004F15E1" w:rsidRPr="00B965AA" w:rsidRDefault="0E866934" w:rsidP="00CC1EDA">
      <w:pPr>
        <w:spacing w:before="120" w:after="120" w:line="240" w:lineRule="auto"/>
        <w:rPr>
          <w:rFonts w:cs="Arial"/>
        </w:rPr>
      </w:pPr>
      <w:r w:rsidRPr="0E866934">
        <w:rPr>
          <w:rFonts w:eastAsia="Arial" w:cs="Arial"/>
        </w:rPr>
        <w:t>What and how do you plan to analyze the data you collect?</w:t>
      </w:r>
      <w:r w:rsidR="003006D7" w:rsidRPr="0E866934">
        <w:rPr>
          <w:rFonts w:cs="Arial"/>
        </w:rPr>
        <w:t xml:space="preserve"> </w:t>
      </w:r>
      <w:r w:rsidR="000C6D76" w:rsidRPr="0E866934">
        <w:rPr>
          <w:rFonts w:cs="Arial"/>
        </w:rPr>
        <w:t>Consider c</w:t>
      </w:r>
      <w:r w:rsidR="003006D7" w:rsidRPr="0E866934">
        <w:rPr>
          <w:rFonts w:cs="Arial"/>
        </w:rPr>
        <w:t>onsult</w:t>
      </w:r>
      <w:r w:rsidR="000C6D76" w:rsidRPr="0E866934">
        <w:rPr>
          <w:rFonts w:cs="Arial"/>
        </w:rPr>
        <w:t>ing</w:t>
      </w:r>
      <w:r w:rsidR="003006D7" w:rsidRPr="0E866934">
        <w:rPr>
          <w:rFonts w:cs="Arial"/>
        </w:rPr>
        <w:t xml:space="preserve"> </w:t>
      </w:r>
      <w:r w:rsidR="000C6D76" w:rsidRPr="0E866934">
        <w:rPr>
          <w:rFonts w:cs="Arial"/>
        </w:rPr>
        <w:t xml:space="preserve">a </w:t>
      </w:r>
      <w:r w:rsidR="003006D7" w:rsidRPr="0E866934">
        <w:rPr>
          <w:rFonts w:cs="Arial"/>
        </w:rPr>
        <w:t xml:space="preserve">statistician before </w:t>
      </w:r>
      <w:r w:rsidR="000C6D76" w:rsidRPr="0E866934">
        <w:rPr>
          <w:rFonts w:cs="Arial"/>
        </w:rPr>
        <w:t xml:space="preserve">finalizing the </w:t>
      </w:r>
      <w:r w:rsidR="003006D7" w:rsidRPr="0E866934">
        <w:rPr>
          <w:rFonts w:cs="Arial"/>
        </w:rPr>
        <w:t>protocol</w:t>
      </w:r>
      <w:r w:rsidR="000C6D76" w:rsidRPr="0E866934">
        <w:rPr>
          <w:rFonts w:cs="Arial"/>
        </w:rPr>
        <w:t>, if appropriate for your research.</w:t>
      </w:r>
    </w:p>
    <w:p w14:paraId="7FBA9E25" w14:textId="275B909E" w:rsidR="00811D7C" w:rsidRPr="0027460C" w:rsidRDefault="00811D7C" w:rsidP="0027460C">
      <w:pPr>
        <w:pStyle w:val="Heading2"/>
      </w:pPr>
      <w:bookmarkStart w:id="33" w:name="_Toc78269713"/>
      <w:r w:rsidRPr="0027460C">
        <w:t>Resources Available</w:t>
      </w:r>
      <w:bookmarkEnd w:id="33"/>
    </w:p>
    <w:p w14:paraId="3551EB93" w14:textId="77777777" w:rsidR="00811D7C" w:rsidRPr="00B965AA" w:rsidRDefault="00811D7C" w:rsidP="00CC1EDA">
      <w:pPr>
        <w:spacing w:before="120" w:after="120" w:line="240" w:lineRule="auto"/>
        <w:rPr>
          <w:rFonts w:cs="Arial"/>
        </w:rPr>
      </w:pPr>
      <w:r w:rsidRPr="00B965AA">
        <w:rPr>
          <w:rFonts w:cs="Arial"/>
        </w:rPr>
        <w:t>Describe the resources available to conduct the research: For example, as appropriate:</w:t>
      </w:r>
    </w:p>
    <w:p w14:paraId="22C7433E" w14:textId="5309ABED" w:rsidR="00811D7C" w:rsidRPr="00B965AA" w:rsidRDefault="00811D7C" w:rsidP="00CC1EDA">
      <w:pPr>
        <w:pStyle w:val="ListParagraph"/>
        <w:numPr>
          <w:ilvl w:val="0"/>
          <w:numId w:val="25"/>
        </w:numPr>
        <w:spacing w:before="120" w:after="120" w:line="240" w:lineRule="auto"/>
        <w:contextualSpacing w:val="0"/>
        <w:rPr>
          <w:rFonts w:cs="Arial"/>
        </w:rPr>
      </w:pPr>
      <w:r w:rsidRPr="00B965AA">
        <w:rPr>
          <w:rFonts w:cs="Arial"/>
        </w:rPr>
        <w:t>Justify the feasibility of recruiting the required number of suitable participants within the agreed recruitment period. For example, how many potential participants do you have access to? What percentage of those potential participants do you need to recruit?</w:t>
      </w:r>
    </w:p>
    <w:p w14:paraId="516B5706" w14:textId="3D087FD8" w:rsidR="00811D7C" w:rsidRPr="00B965AA" w:rsidRDefault="00811D7C" w:rsidP="00CC1EDA">
      <w:pPr>
        <w:pStyle w:val="ListParagraph"/>
        <w:numPr>
          <w:ilvl w:val="0"/>
          <w:numId w:val="25"/>
        </w:numPr>
        <w:spacing w:before="120" w:after="120" w:line="240" w:lineRule="auto"/>
        <w:contextualSpacing w:val="0"/>
        <w:rPr>
          <w:rFonts w:cs="Arial"/>
        </w:rPr>
      </w:pPr>
      <w:r w:rsidRPr="00B965AA">
        <w:rPr>
          <w:rFonts w:cs="Arial"/>
        </w:rPr>
        <w:t xml:space="preserve">Describe the time </w:t>
      </w:r>
      <w:r w:rsidR="00A411AC">
        <w:rPr>
          <w:rFonts w:cs="Arial"/>
        </w:rPr>
        <w:t>devoted</w:t>
      </w:r>
      <w:r w:rsidRPr="00B965AA">
        <w:rPr>
          <w:rFonts w:cs="Arial"/>
        </w:rPr>
        <w:t xml:space="preserve"> to conducting and completing the research.</w:t>
      </w:r>
    </w:p>
    <w:p w14:paraId="1DF64F2F" w14:textId="3378C7A0" w:rsidR="00811D7C" w:rsidRPr="00B965AA" w:rsidRDefault="00811D7C" w:rsidP="00CC1EDA">
      <w:pPr>
        <w:pStyle w:val="ListParagraph"/>
        <w:numPr>
          <w:ilvl w:val="0"/>
          <w:numId w:val="25"/>
        </w:numPr>
        <w:spacing w:before="120" w:after="120" w:line="240" w:lineRule="auto"/>
        <w:contextualSpacing w:val="0"/>
        <w:rPr>
          <w:rFonts w:cs="Arial"/>
        </w:rPr>
      </w:pPr>
      <w:r w:rsidRPr="00B965AA">
        <w:rPr>
          <w:rFonts w:cs="Arial"/>
        </w:rPr>
        <w:t>Describe necessary facilities.</w:t>
      </w:r>
    </w:p>
    <w:p w14:paraId="0D4874ED" w14:textId="5A922CC0" w:rsidR="00811D7C" w:rsidRPr="00E7383C" w:rsidRDefault="00811D7C" w:rsidP="00CC1EDA">
      <w:pPr>
        <w:pStyle w:val="ListParagraph"/>
        <w:numPr>
          <w:ilvl w:val="0"/>
          <w:numId w:val="25"/>
        </w:numPr>
        <w:spacing w:before="120" w:after="120" w:line="240" w:lineRule="auto"/>
        <w:contextualSpacing w:val="0"/>
        <w:rPr>
          <w:rFonts w:cs="Arial"/>
        </w:rPr>
      </w:pPr>
      <w:r w:rsidRPr="00B965AA">
        <w:rPr>
          <w:rFonts w:cs="Arial"/>
        </w:rPr>
        <w:t xml:space="preserve">Describe the availability of medical or psychological resources that participants might need </w:t>
      </w:r>
      <w:proofErr w:type="gramStart"/>
      <w:r w:rsidRPr="00B965AA">
        <w:rPr>
          <w:rFonts w:cs="Arial"/>
        </w:rPr>
        <w:t xml:space="preserve">as a </w:t>
      </w:r>
      <w:r w:rsidRPr="00E7383C">
        <w:rPr>
          <w:rFonts w:cs="Arial"/>
        </w:rPr>
        <w:t>result of</w:t>
      </w:r>
      <w:proofErr w:type="gramEnd"/>
      <w:r w:rsidRPr="00E7383C">
        <w:rPr>
          <w:rFonts w:cs="Arial"/>
        </w:rPr>
        <w:t xml:space="preserve"> anticipated consequences of the human research.</w:t>
      </w:r>
    </w:p>
    <w:p w14:paraId="2FBA5A13" w14:textId="7114E695" w:rsidR="00811D7C" w:rsidRPr="00E7383C" w:rsidRDefault="00811D7C" w:rsidP="00CC1EDA">
      <w:pPr>
        <w:pStyle w:val="ListParagraph"/>
        <w:numPr>
          <w:ilvl w:val="0"/>
          <w:numId w:val="25"/>
        </w:numPr>
        <w:spacing w:before="120" w:after="120" w:line="240" w:lineRule="auto"/>
        <w:contextualSpacing w:val="0"/>
        <w:rPr>
          <w:rFonts w:cs="Arial"/>
        </w:rPr>
      </w:pPr>
      <w:r w:rsidRPr="00E7383C">
        <w:rPr>
          <w:rFonts w:cs="Arial"/>
        </w:rPr>
        <w:t xml:space="preserve">Describe </w:t>
      </w:r>
      <w:r w:rsidR="00A411AC" w:rsidRPr="00E7383C">
        <w:rPr>
          <w:rFonts w:cs="Arial"/>
        </w:rPr>
        <w:t>the</w:t>
      </w:r>
      <w:r w:rsidRPr="00E7383C">
        <w:rPr>
          <w:rFonts w:cs="Arial"/>
        </w:rPr>
        <w:t xml:space="preserve"> process to ensure that all persons assisting with the research are adequately informed about the </w:t>
      </w:r>
      <w:r w:rsidR="000B5F41" w:rsidRPr="00E7383C">
        <w:rPr>
          <w:rFonts w:cs="Arial"/>
        </w:rPr>
        <w:t xml:space="preserve">outlined </w:t>
      </w:r>
      <w:r w:rsidRPr="00E7383C">
        <w:rPr>
          <w:rFonts w:cs="Arial"/>
        </w:rPr>
        <w:t>protocol, the research procedures</w:t>
      </w:r>
      <w:r w:rsidR="000B5F41" w:rsidRPr="00E7383C">
        <w:rPr>
          <w:rFonts w:cs="Arial"/>
        </w:rPr>
        <w:t>, including safety and ethical considerations</w:t>
      </w:r>
      <w:r w:rsidRPr="00E7383C">
        <w:rPr>
          <w:rFonts w:cs="Arial"/>
        </w:rPr>
        <w:t xml:space="preserve">, and </w:t>
      </w:r>
      <w:r w:rsidR="000B5F41" w:rsidRPr="00E7383C">
        <w:rPr>
          <w:rFonts w:cs="Arial"/>
        </w:rPr>
        <w:t xml:space="preserve">key research personnel </w:t>
      </w:r>
      <w:r w:rsidRPr="00E7383C">
        <w:rPr>
          <w:rFonts w:cs="Arial"/>
        </w:rPr>
        <w:t>duties</w:t>
      </w:r>
      <w:r w:rsidR="000B5F41" w:rsidRPr="00E7383C">
        <w:rPr>
          <w:rFonts w:cs="Arial"/>
        </w:rPr>
        <w:t>,</w:t>
      </w:r>
      <w:r w:rsidRPr="00E7383C">
        <w:rPr>
          <w:rFonts w:cs="Arial"/>
        </w:rPr>
        <w:t xml:space="preserve"> functions</w:t>
      </w:r>
      <w:r w:rsidR="000B5F41" w:rsidRPr="00E7383C">
        <w:rPr>
          <w:rFonts w:cs="Arial"/>
        </w:rPr>
        <w:t>, and expectations</w:t>
      </w:r>
      <w:r w:rsidRPr="00E7383C">
        <w:rPr>
          <w:rFonts w:cs="Arial"/>
        </w:rPr>
        <w:t>.</w:t>
      </w:r>
    </w:p>
    <w:p w14:paraId="1B1E6AAA" w14:textId="1B44754C" w:rsidR="00811D7C" w:rsidRPr="0027460C" w:rsidRDefault="00811D7C" w:rsidP="0027460C">
      <w:pPr>
        <w:pStyle w:val="Heading2"/>
      </w:pPr>
      <w:bookmarkStart w:id="34" w:name="_Toc78269714"/>
      <w:r w:rsidRPr="0027460C">
        <w:t>Mentorship Plan for Medical Trainees Conducting Research</w:t>
      </w:r>
      <w:bookmarkEnd w:id="34"/>
    </w:p>
    <w:p w14:paraId="2C4AA278" w14:textId="43F7D8C3" w:rsidR="00811D7C" w:rsidRPr="00B965AA" w:rsidRDefault="00811D7C" w:rsidP="00CC1EDA">
      <w:pPr>
        <w:spacing w:before="120" w:after="120" w:line="240" w:lineRule="auto"/>
        <w:rPr>
          <w:rFonts w:cs="Arial"/>
        </w:rPr>
      </w:pPr>
      <w:r w:rsidRPr="00B965AA">
        <w:rPr>
          <w:rFonts w:cs="Arial"/>
        </w:rPr>
        <w:t>If this project involves medical trainees, describe the plan to mentor them through the research process, from proposal development, to study execution, to publication. Consider the advising, collaboration, and communication process, along with efforts to advance planning, decision making, and independence in your trainees.</w:t>
      </w:r>
    </w:p>
    <w:p w14:paraId="6ABFC1B0" w14:textId="77777777" w:rsidR="003006D7" w:rsidRPr="0027460C" w:rsidRDefault="003006D7" w:rsidP="0027460C">
      <w:pPr>
        <w:pStyle w:val="Heading2"/>
      </w:pPr>
      <w:bookmarkStart w:id="35" w:name="_Toc78269715"/>
      <w:r w:rsidRPr="0027460C">
        <w:t>References:</w:t>
      </w:r>
      <w:bookmarkEnd w:id="35"/>
    </w:p>
    <w:p w14:paraId="53613286" w14:textId="6D9BD0DA" w:rsidR="004C7686" w:rsidRPr="00E123FC" w:rsidRDefault="004C7686" w:rsidP="004C7686">
      <w:r>
        <w:t>If using a JCTO protocol template, write “See Section 1</w:t>
      </w:r>
      <w:r w:rsidR="004120D6">
        <w:t>6</w:t>
      </w:r>
      <w:r>
        <w:t xml:space="preserve"> of the protocol.”  If not using a JCTO protocol template, please </w:t>
      </w:r>
      <w:r w:rsidR="004120D6">
        <w:t>include all references.</w:t>
      </w:r>
    </w:p>
    <w:p w14:paraId="44777D38" w14:textId="74FC7C41" w:rsidR="00833B1A" w:rsidRDefault="00833B1A" w:rsidP="00833B1A">
      <w:pPr>
        <w:spacing w:before="120" w:after="120" w:line="240" w:lineRule="auto"/>
        <w:rPr>
          <w:rFonts w:cs="Arial"/>
        </w:rPr>
      </w:pPr>
    </w:p>
    <w:p w14:paraId="68881F4B" w14:textId="3B64F3FD" w:rsidR="00833B1A" w:rsidRPr="00833B1A" w:rsidRDefault="00833B1A" w:rsidP="00833B1A">
      <w:pPr>
        <w:spacing w:before="120" w:after="120" w:line="240" w:lineRule="auto"/>
        <w:rPr>
          <w:rFonts w:cs="Arial"/>
        </w:rPr>
      </w:pPr>
    </w:p>
    <w:sectPr w:rsidR="00833B1A" w:rsidRPr="00833B1A" w:rsidSect="00F469C9">
      <w:footerReference w:type="default" r:id="rId25"/>
      <w:headerReference w:type="first" r:id="rId26"/>
      <w:footerReference w:type="first" r:id="rId27"/>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0142" w14:textId="77777777" w:rsidR="00BD66BD" w:rsidRDefault="00BD66BD" w:rsidP="00FE130F">
      <w:pPr>
        <w:spacing w:line="240" w:lineRule="auto"/>
      </w:pPr>
      <w:r>
        <w:separator/>
      </w:r>
    </w:p>
  </w:endnote>
  <w:endnote w:type="continuationSeparator" w:id="0">
    <w:p w14:paraId="406566FC" w14:textId="77777777" w:rsidR="00BD66BD" w:rsidRDefault="00BD66BD" w:rsidP="00FE130F">
      <w:pPr>
        <w:spacing w:line="240" w:lineRule="auto"/>
      </w:pPr>
      <w:r>
        <w:continuationSeparator/>
      </w:r>
    </w:p>
  </w:endnote>
  <w:endnote w:type="continuationNotice" w:id="1">
    <w:p w14:paraId="04DA7099" w14:textId="77777777" w:rsidR="00BD66BD" w:rsidRDefault="00BD66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1898 Sans Regular">
    <w:altName w:val="Calibri"/>
    <w:panose1 w:val="020B0604020202020204"/>
    <w:charset w:val="00"/>
    <w:family w:val="swiss"/>
    <w:notTrueType/>
    <w:pitch w:val="variable"/>
    <w:sig w:usb0="00000007" w:usb1="00000000" w:usb2="00000000" w:usb3="00000000" w:csb0="00000093"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6F403408" w:rsidR="00604F4C" w:rsidRPr="007A3823" w:rsidRDefault="007A3823" w:rsidP="007A3823">
    <w:pPr>
      <w:pStyle w:val="Footer"/>
      <w:tabs>
        <w:tab w:val="clear" w:pos="4680"/>
        <w:tab w:val="clear" w:pos="9360"/>
        <w:tab w:val="right" w:pos="10800"/>
      </w:tabs>
      <w:rPr>
        <w:sz w:val="18"/>
        <w:szCs w:val="18"/>
      </w:rPr>
    </w:pPr>
    <w:r w:rsidRPr="006525D9">
      <w:rPr>
        <w:rFonts w:cs="Arial"/>
        <w:sz w:val="18"/>
        <w:szCs w:val="18"/>
      </w:rPr>
      <w:t xml:space="preserve">WCM IRB </w:t>
    </w:r>
    <w:r w:rsidR="00C722B6">
      <w:rPr>
        <w:rFonts w:cs="Arial"/>
        <w:sz w:val="18"/>
        <w:szCs w:val="18"/>
      </w:rPr>
      <w:t>Review Application</w:t>
    </w:r>
    <w:r w:rsidRPr="006525D9">
      <w:rPr>
        <w:rFonts w:cs="Arial"/>
        <w:sz w:val="18"/>
        <w:szCs w:val="18"/>
      </w:rPr>
      <w:t xml:space="preserve"> – Biomedical </w:t>
    </w:r>
    <w:r w:rsidRPr="006525D9">
      <w:rPr>
        <w:sz w:val="18"/>
        <w:szCs w:val="18"/>
      </w:rPr>
      <w:t>Version 1 (</w:t>
    </w:r>
    <w:r w:rsidR="00C722B6">
      <w:rPr>
        <w:sz w:val="18"/>
        <w:szCs w:val="18"/>
      </w:rPr>
      <w:t>12</w:t>
    </w:r>
    <w:r w:rsidRPr="006525D9">
      <w:rPr>
        <w:sz w:val="18"/>
        <w:szCs w:val="18"/>
      </w:rPr>
      <w:t>/22)</w:t>
    </w:r>
    <w:r w:rsidRPr="006525D9">
      <w:rPr>
        <w:sz w:val="18"/>
        <w:szCs w:val="18"/>
      </w:rPr>
      <w:tab/>
      <w:t xml:space="preserve">Page </w:t>
    </w:r>
    <w:r w:rsidRPr="006525D9">
      <w:rPr>
        <w:b/>
        <w:bCs/>
        <w:color w:val="2B579A"/>
        <w:sz w:val="18"/>
        <w:szCs w:val="18"/>
        <w:shd w:val="clear" w:color="auto" w:fill="E6E6E6"/>
      </w:rPr>
      <w:fldChar w:fldCharType="begin"/>
    </w:r>
    <w:r w:rsidRPr="006525D9">
      <w:rPr>
        <w:b/>
        <w:bCs/>
        <w:sz w:val="18"/>
        <w:szCs w:val="18"/>
      </w:rPr>
      <w:instrText xml:space="preserve"> PAGE </w:instrText>
    </w:r>
    <w:r w:rsidRPr="006525D9">
      <w:rPr>
        <w:b/>
        <w:bCs/>
        <w:color w:val="2B579A"/>
        <w:sz w:val="18"/>
        <w:szCs w:val="18"/>
        <w:shd w:val="clear" w:color="auto" w:fill="E6E6E6"/>
      </w:rPr>
      <w:fldChar w:fldCharType="separate"/>
    </w:r>
    <w:r>
      <w:rPr>
        <w:b/>
        <w:bCs/>
        <w:color w:val="2B579A"/>
        <w:sz w:val="18"/>
        <w:szCs w:val="18"/>
        <w:shd w:val="clear" w:color="auto" w:fill="E6E6E6"/>
      </w:rPr>
      <w:t>1</w:t>
    </w:r>
    <w:r w:rsidRPr="006525D9">
      <w:rPr>
        <w:b/>
        <w:bCs/>
        <w:color w:val="2B579A"/>
        <w:sz w:val="18"/>
        <w:szCs w:val="18"/>
        <w:shd w:val="clear" w:color="auto" w:fill="E6E6E6"/>
      </w:rPr>
      <w:fldChar w:fldCharType="end"/>
    </w:r>
    <w:r w:rsidRPr="006525D9">
      <w:rPr>
        <w:sz w:val="18"/>
        <w:szCs w:val="18"/>
      </w:rPr>
      <w:t xml:space="preserve"> of </w:t>
    </w:r>
    <w:r w:rsidRPr="006525D9">
      <w:rPr>
        <w:b/>
        <w:bCs/>
        <w:color w:val="2B579A"/>
        <w:sz w:val="18"/>
        <w:szCs w:val="18"/>
        <w:shd w:val="clear" w:color="auto" w:fill="E6E6E6"/>
      </w:rPr>
      <w:fldChar w:fldCharType="begin"/>
    </w:r>
    <w:r w:rsidRPr="006525D9">
      <w:rPr>
        <w:b/>
        <w:bCs/>
        <w:sz w:val="18"/>
        <w:szCs w:val="18"/>
      </w:rPr>
      <w:instrText xml:space="preserve"> NUMPAGES  </w:instrText>
    </w:r>
    <w:r w:rsidRPr="006525D9">
      <w:rPr>
        <w:b/>
        <w:bCs/>
        <w:color w:val="2B579A"/>
        <w:sz w:val="18"/>
        <w:szCs w:val="18"/>
        <w:shd w:val="clear" w:color="auto" w:fill="E6E6E6"/>
      </w:rPr>
      <w:fldChar w:fldCharType="separate"/>
    </w:r>
    <w:r>
      <w:rPr>
        <w:b/>
        <w:bCs/>
        <w:color w:val="2B579A"/>
        <w:sz w:val="18"/>
        <w:szCs w:val="18"/>
        <w:shd w:val="clear" w:color="auto" w:fill="E6E6E6"/>
      </w:rPr>
      <w:t>7</w:t>
    </w:r>
    <w:r w:rsidRPr="006525D9">
      <w:rPr>
        <w:b/>
        <w:bCs/>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6183" w14:textId="7B4D843B" w:rsidR="00421585" w:rsidRPr="006525D9" w:rsidRDefault="00AB1A37" w:rsidP="00AB1A37">
    <w:pPr>
      <w:pStyle w:val="Footer"/>
      <w:tabs>
        <w:tab w:val="clear" w:pos="4680"/>
        <w:tab w:val="clear" w:pos="9360"/>
        <w:tab w:val="right" w:pos="10800"/>
      </w:tabs>
      <w:rPr>
        <w:sz w:val="18"/>
        <w:szCs w:val="18"/>
      </w:rPr>
    </w:pPr>
    <w:r w:rsidRPr="006525D9">
      <w:rPr>
        <w:rFonts w:cs="Arial"/>
        <w:sz w:val="18"/>
        <w:szCs w:val="18"/>
      </w:rPr>
      <w:t xml:space="preserve">WCM IRB </w:t>
    </w:r>
    <w:r w:rsidR="00C722B6">
      <w:rPr>
        <w:rFonts w:cs="Arial"/>
        <w:sz w:val="18"/>
        <w:szCs w:val="18"/>
      </w:rPr>
      <w:t>Review Application</w:t>
    </w:r>
    <w:r w:rsidR="00D31411" w:rsidRPr="006525D9">
      <w:rPr>
        <w:rFonts w:cs="Arial"/>
        <w:sz w:val="18"/>
        <w:szCs w:val="18"/>
      </w:rPr>
      <w:t xml:space="preserve"> </w:t>
    </w:r>
    <w:r w:rsidR="000C6D76" w:rsidRPr="006525D9">
      <w:rPr>
        <w:rFonts w:cs="Arial"/>
        <w:sz w:val="18"/>
        <w:szCs w:val="18"/>
      </w:rPr>
      <w:t>–</w:t>
    </w:r>
    <w:r w:rsidR="00A3713D" w:rsidRPr="006525D9">
      <w:rPr>
        <w:rFonts w:cs="Arial"/>
        <w:sz w:val="18"/>
        <w:szCs w:val="18"/>
      </w:rPr>
      <w:t xml:space="preserve"> </w:t>
    </w:r>
    <w:r w:rsidR="00655FEB" w:rsidRPr="006525D9">
      <w:rPr>
        <w:rFonts w:cs="Arial"/>
        <w:sz w:val="18"/>
        <w:szCs w:val="18"/>
      </w:rPr>
      <w:t>Biomedical</w:t>
    </w:r>
    <w:r w:rsidR="00C259EE" w:rsidRPr="006525D9">
      <w:rPr>
        <w:rFonts w:cs="Arial"/>
        <w:sz w:val="18"/>
        <w:szCs w:val="18"/>
      </w:rPr>
      <w:t xml:space="preserve"> </w:t>
    </w:r>
    <w:r w:rsidR="00D31411" w:rsidRPr="006525D9">
      <w:rPr>
        <w:sz w:val="18"/>
        <w:szCs w:val="18"/>
      </w:rPr>
      <w:t>Version 1 (</w:t>
    </w:r>
    <w:r w:rsidR="00C722B6">
      <w:rPr>
        <w:sz w:val="18"/>
        <w:szCs w:val="18"/>
      </w:rPr>
      <w:t>12</w:t>
    </w:r>
    <w:r w:rsidR="00D31411" w:rsidRPr="006525D9">
      <w:rPr>
        <w:sz w:val="18"/>
        <w:szCs w:val="18"/>
      </w:rPr>
      <w:t>/22)</w:t>
    </w:r>
    <w:r w:rsidRPr="006525D9">
      <w:rPr>
        <w:sz w:val="18"/>
        <w:szCs w:val="18"/>
      </w:rPr>
      <w:tab/>
    </w:r>
    <w:r w:rsidR="00421585" w:rsidRPr="006525D9">
      <w:rPr>
        <w:sz w:val="18"/>
        <w:szCs w:val="18"/>
      </w:rPr>
      <w:t xml:space="preserve">Page </w:t>
    </w:r>
    <w:r w:rsidR="00421585" w:rsidRPr="006525D9">
      <w:rPr>
        <w:b/>
        <w:bCs/>
        <w:color w:val="2B579A"/>
        <w:sz w:val="18"/>
        <w:szCs w:val="18"/>
        <w:shd w:val="clear" w:color="auto" w:fill="E6E6E6"/>
      </w:rPr>
      <w:fldChar w:fldCharType="begin"/>
    </w:r>
    <w:r w:rsidR="00421585" w:rsidRPr="006525D9">
      <w:rPr>
        <w:b/>
        <w:bCs/>
        <w:sz w:val="18"/>
        <w:szCs w:val="18"/>
      </w:rPr>
      <w:instrText xml:space="preserve"> PAGE </w:instrText>
    </w:r>
    <w:r w:rsidR="00421585" w:rsidRPr="006525D9">
      <w:rPr>
        <w:b/>
        <w:bCs/>
        <w:color w:val="2B579A"/>
        <w:sz w:val="18"/>
        <w:szCs w:val="18"/>
        <w:shd w:val="clear" w:color="auto" w:fill="E6E6E6"/>
      </w:rPr>
      <w:fldChar w:fldCharType="separate"/>
    </w:r>
    <w:r w:rsidR="00421585" w:rsidRPr="006525D9">
      <w:rPr>
        <w:b/>
        <w:bCs/>
        <w:sz w:val="18"/>
        <w:szCs w:val="18"/>
      </w:rPr>
      <w:t>2</w:t>
    </w:r>
    <w:r w:rsidR="00421585" w:rsidRPr="006525D9">
      <w:rPr>
        <w:b/>
        <w:bCs/>
        <w:color w:val="2B579A"/>
        <w:sz w:val="18"/>
        <w:szCs w:val="18"/>
        <w:shd w:val="clear" w:color="auto" w:fill="E6E6E6"/>
      </w:rPr>
      <w:fldChar w:fldCharType="end"/>
    </w:r>
    <w:r w:rsidR="00421585" w:rsidRPr="006525D9">
      <w:rPr>
        <w:sz w:val="18"/>
        <w:szCs w:val="18"/>
      </w:rPr>
      <w:t xml:space="preserve"> of </w:t>
    </w:r>
    <w:r w:rsidR="00421585" w:rsidRPr="006525D9">
      <w:rPr>
        <w:b/>
        <w:bCs/>
        <w:color w:val="2B579A"/>
        <w:sz w:val="18"/>
        <w:szCs w:val="18"/>
        <w:shd w:val="clear" w:color="auto" w:fill="E6E6E6"/>
      </w:rPr>
      <w:fldChar w:fldCharType="begin"/>
    </w:r>
    <w:r w:rsidR="00421585" w:rsidRPr="006525D9">
      <w:rPr>
        <w:b/>
        <w:bCs/>
        <w:sz w:val="18"/>
        <w:szCs w:val="18"/>
      </w:rPr>
      <w:instrText xml:space="preserve"> NUMPAGES  </w:instrText>
    </w:r>
    <w:r w:rsidR="00421585" w:rsidRPr="006525D9">
      <w:rPr>
        <w:b/>
        <w:bCs/>
        <w:color w:val="2B579A"/>
        <w:sz w:val="18"/>
        <w:szCs w:val="18"/>
        <w:shd w:val="clear" w:color="auto" w:fill="E6E6E6"/>
      </w:rPr>
      <w:fldChar w:fldCharType="separate"/>
    </w:r>
    <w:r w:rsidR="00421585" w:rsidRPr="006525D9">
      <w:rPr>
        <w:b/>
        <w:bCs/>
        <w:sz w:val="18"/>
        <w:szCs w:val="18"/>
      </w:rPr>
      <w:t>2</w:t>
    </w:r>
    <w:r w:rsidR="00421585" w:rsidRPr="006525D9">
      <w:rPr>
        <w:b/>
        <w:bCs/>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A7DA" w14:textId="77777777" w:rsidR="00BD66BD" w:rsidRDefault="00BD66BD" w:rsidP="00FE130F">
      <w:pPr>
        <w:spacing w:line="240" w:lineRule="auto"/>
      </w:pPr>
      <w:r>
        <w:separator/>
      </w:r>
    </w:p>
  </w:footnote>
  <w:footnote w:type="continuationSeparator" w:id="0">
    <w:p w14:paraId="10765AA1" w14:textId="77777777" w:rsidR="00BD66BD" w:rsidRDefault="00BD66BD" w:rsidP="00FE130F">
      <w:pPr>
        <w:spacing w:line="240" w:lineRule="auto"/>
      </w:pPr>
      <w:r>
        <w:continuationSeparator/>
      </w:r>
    </w:p>
  </w:footnote>
  <w:footnote w:type="continuationNotice" w:id="1">
    <w:p w14:paraId="64067219" w14:textId="77777777" w:rsidR="00BD66BD" w:rsidRDefault="00BD66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8E12" w14:textId="1FAE14BA" w:rsidR="004B7972" w:rsidRPr="00E61143" w:rsidRDefault="004B7972" w:rsidP="00E61143">
    <w:pPr>
      <w:pStyle w:val="Header"/>
      <w:tabs>
        <w:tab w:val="clear" w:pos="4680"/>
        <w:tab w:val="clear" w:pos="9360"/>
        <w:tab w:val="center" w:pos="9540"/>
      </w:tabs>
      <w:ind w:left="720"/>
    </w:pPr>
    <w:r w:rsidRPr="00E61143">
      <w:rPr>
        <w:noProof/>
      </w:rPr>
      <w:drawing>
        <wp:anchor distT="0" distB="0" distL="114300" distR="114300" simplePos="0" relativeHeight="251658240" behindDoc="0" locked="0" layoutInCell="1" allowOverlap="1" wp14:anchorId="231EE54D" wp14:editId="7DC311EA">
          <wp:simplePos x="0" y="0"/>
          <wp:positionH relativeFrom="margin">
            <wp:posOffset>-4142</wp:posOffset>
          </wp:positionH>
          <wp:positionV relativeFrom="margin">
            <wp:posOffset>-592814</wp:posOffset>
          </wp:positionV>
          <wp:extent cx="2569210" cy="588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04A6E3" w14:textId="1EA31089" w:rsidR="00336945" w:rsidRPr="00E61143" w:rsidRDefault="00336945" w:rsidP="00E61143">
    <w:pPr>
      <w:pStyle w:val="Header"/>
      <w:tabs>
        <w:tab w:val="clear" w:pos="4680"/>
        <w:tab w:val="clear" w:pos="9360"/>
        <w:tab w:val="center" w:pos="9540"/>
      </w:tabs>
    </w:pPr>
  </w:p>
  <w:p w14:paraId="356E5A7D" w14:textId="4D89C490" w:rsidR="00336945" w:rsidRPr="000378D1" w:rsidRDefault="00150A5A" w:rsidP="00150A5A">
    <w:pPr>
      <w:pStyle w:val="Header"/>
      <w:tabs>
        <w:tab w:val="clear" w:pos="4680"/>
        <w:tab w:val="clear" w:pos="9360"/>
        <w:tab w:val="right" w:pos="10800"/>
      </w:tabs>
      <w:rPr>
        <w:rFonts w:ascii="1898 Sans Regular" w:hAnsi="1898 Sans Regular"/>
        <w:b/>
        <w:bCs/>
        <w:color w:val="C00000"/>
        <w:sz w:val="24"/>
        <w:szCs w:val="24"/>
      </w:rPr>
    </w:pPr>
    <w:r>
      <w:rPr>
        <w:rFonts w:ascii="1898 Sans Regular" w:hAnsi="1898 Sans Regular"/>
        <w:b/>
        <w:bCs/>
        <w:color w:val="C00000"/>
        <w:sz w:val="24"/>
        <w:szCs w:val="24"/>
      </w:rPr>
      <w:tab/>
    </w:r>
    <w:r w:rsidR="00D22F1F" w:rsidRPr="000378D1">
      <w:rPr>
        <w:rFonts w:ascii="1898 Sans Regular" w:hAnsi="1898 Sans Regular"/>
        <w:b/>
        <w:bCs/>
        <w:color w:val="C00000"/>
        <w:sz w:val="24"/>
        <w:szCs w:val="24"/>
      </w:rPr>
      <w:t xml:space="preserve">IRB Review Application: </w:t>
    </w:r>
    <w:r w:rsidR="00D22F1F" w:rsidRPr="00AB1A37">
      <w:rPr>
        <w:rFonts w:ascii="1898 Sans Regular" w:hAnsi="1898 Sans Regular"/>
        <w:b/>
        <w:bCs/>
        <w:color w:val="ED7D31" w:themeColor="accent2"/>
        <w:sz w:val="24"/>
        <w:szCs w:val="24"/>
      </w:rPr>
      <w:t>Biomedical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FF"/>
    <w:multiLevelType w:val="hybridMultilevel"/>
    <w:tmpl w:val="8784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7970"/>
    <w:multiLevelType w:val="hybridMultilevel"/>
    <w:tmpl w:val="2E5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F23E4"/>
    <w:multiLevelType w:val="hybridMultilevel"/>
    <w:tmpl w:val="356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169A"/>
    <w:multiLevelType w:val="hybridMultilevel"/>
    <w:tmpl w:val="8B2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908B3"/>
    <w:multiLevelType w:val="hybridMultilevel"/>
    <w:tmpl w:val="D598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347BF8"/>
    <w:multiLevelType w:val="hybridMultilevel"/>
    <w:tmpl w:val="6E567AF4"/>
    <w:lvl w:ilvl="0" w:tplc="5CF82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F349C"/>
    <w:multiLevelType w:val="hybridMultilevel"/>
    <w:tmpl w:val="1476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D1169C"/>
    <w:multiLevelType w:val="hybridMultilevel"/>
    <w:tmpl w:val="6016C3FA"/>
    <w:lvl w:ilvl="0" w:tplc="DCD6B9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C8F80C"/>
    <w:multiLevelType w:val="hybridMultilevel"/>
    <w:tmpl w:val="1CAC69A8"/>
    <w:lvl w:ilvl="0" w:tplc="C5829246">
      <w:start w:val="1"/>
      <w:numFmt w:val="bullet"/>
      <w:lvlText w:val=""/>
      <w:lvlJc w:val="left"/>
      <w:pPr>
        <w:ind w:left="720" w:hanging="360"/>
      </w:pPr>
      <w:rPr>
        <w:rFonts w:ascii="Symbol" w:hAnsi="Symbol" w:hint="default"/>
      </w:rPr>
    </w:lvl>
    <w:lvl w:ilvl="1" w:tplc="1562CBDA">
      <w:start w:val="1"/>
      <w:numFmt w:val="bullet"/>
      <w:lvlText w:val="o"/>
      <w:lvlJc w:val="left"/>
      <w:pPr>
        <w:ind w:left="1440" w:hanging="360"/>
      </w:pPr>
      <w:rPr>
        <w:rFonts w:ascii="Courier New" w:hAnsi="Courier New" w:hint="default"/>
      </w:rPr>
    </w:lvl>
    <w:lvl w:ilvl="2" w:tplc="25C69BF4">
      <w:start w:val="1"/>
      <w:numFmt w:val="bullet"/>
      <w:lvlText w:val=""/>
      <w:lvlJc w:val="left"/>
      <w:pPr>
        <w:ind w:left="2160" w:hanging="360"/>
      </w:pPr>
      <w:rPr>
        <w:rFonts w:ascii="Wingdings" w:hAnsi="Wingdings" w:hint="default"/>
      </w:rPr>
    </w:lvl>
    <w:lvl w:ilvl="3" w:tplc="8FE6045A">
      <w:start w:val="1"/>
      <w:numFmt w:val="bullet"/>
      <w:lvlText w:val=""/>
      <w:lvlJc w:val="left"/>
      <w:pPr>
        <w:ind w:left="2880" w:hanging="360"/>
      </w:pPr>
      <w:rPr>
        <w:rFonts w:ascii="Symbol" w:hAnsi="Symbol" w:hint="default"/>
      </w:rPr>
    </w:lvl>
    <w:lvl w:ilvl="4" w:tplc="5D10923E">
      <w:start w:val="1"/>
      <w:numFmt w:val="bullet"/>
      <w:lvlText w:val="o"/>
      <w:lvlJc w:val="left"/>
      <w:pPr>
        <w:ind w:left="3600" w:hanging="360"/>
      </w:pPr>
      <w:rPr>
        <w:rFonts w:ascii="Courier New" w:hAnsi="Courier New" w:hint="default"/>
      </w:rPr>
    </w:lvl>
    <w:lvl w:ilvl="5" w:tplc="B7188B38">
      <w:start w:val="1"/>
      <w:numFmt w:val="bullet"/>
      <w:lvlText w:val=""/>
      <w:lvlJc w:val="left"/>
      <w:pPr>
        <w:ind w:left="4320" w:hanging="360"/>
      </w:pPr>
      <w:rPr>
        <w:rFonts w:ascii="Wingdings" w:hAnsi="Wingdings" w:hint="default"/>
      </w:rPr>
    </w:lvl>
    <w:lvl w:ilvl="6" w:tplc="5E96235C">
      <w:start w:val="1"/>
      <w:numFmt w:val="bullet"/>
      <w:lvlText w:val=""/>
      <w:lvlJc w:val="left"/>
      <w:pPr>
        <w:ind w:left="5040" w:hanging="360"/>
      </w:pPr>
      <w:rPr>
        <w:rFonts w:ascii="Symbol" w:hAnsi="Symbol" w:hint="default"/>
      </w:rPr>
    </w:lvl>
    <w:lvl w:ilvl="7" w:tplc="EC66C300">
      <w:start w:val="1"/>
      <w:numFmt w:val="bullet"/>
      <w:lvlText w:val="o"/>
      <w:lvlJc w:val="left"/>
      <w:pPr>
        <w:ind w:left="5760" w:hanging="360"/>
      </w:pPr>
      <w:rPr>
        <w:rFonts w:ascii="Courier New" w:hAnsi="Courier New" w:hint="default"/>
      </w:rPr>
    </w:lvl>
    <w:lvl w:ilvl="8" w:tplc="90EAD3D0">
      <w:start w:val="1"/>
      <w:numFmt w:val="bullet"/>
      <w:lvlText w:val=""/>
      <w:lvlJc w:val="left"/>
      <w:pPr>
        <w:ind w:left="6480" w:hanging="360"/>
      </w:pPr>
      <w:rPr>
        <w:rFonts w:ascii="Wingdings" w:hAnsi="Wingdings" w:hint="default"/>
      </w:rPr>
    </w:lvl>
  </w:abstractNum>
  <w:abstractNum w:abstractNumId="21" w15:restartNumberingAfterBreak="0">
    <w:nsid w:val="56DA3B2E"/>
    <w:multiLevelType w:val="hybridMultilevel"/>
    <w:tmpl w:val="58E8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C659D"/>
    <w:multiLevelType w:val="hybridMultilevel"/>
    <w:tmpl w:val="D410119C"/>
    <w:lvl w:ilvl="0" w:tplc="BB16E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4C4D52"/>
    <w:multiLevelType w:val="hybridMultilevel"/>
    <w:tmpl w:val="0A3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52C08"/>
    <w:multiLevelType w:val="hybridMultilevel"/>
    <w:tmpl w:val="BCB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245730">
    <w:abstractNumId w:val="20"/>
  </w:num>
  <w:num w:numId="2" w16cid:durableId="440421614">
    <w:abstractNumId w:val="24"/>
  </w:num>
  <w:num w:numId="3" w16cid:durableId="1647247425">
    <w:abstractNumId w:val="5"/>
  </w:num>
  <w:num w:numId="4" w16cid:durableId="2125885768">
    <w:abstractNumId w:val="19"/>
  </w:num>
  <w:num w:numId="5" w16cid:durableId="1444614614">
    <w:abstractNumId w:val="8"/>
  </w:num>
  <w:num w:numId="6" w16cid:durableId="140706067">
    <w:abstractNumId w:val="18"/>
  </w:num>
  <w:num w:numId="7" w16cid:durableId="221722109">
    <w:abstractNumId w:val="10"/>
  </w:num>
  <w:num w:numId="8" w16cid:durableId="684475888">
    <w:abstractNumId w:val="27"/>
  </w:num>
  <w:num w:numId="9" w16cid:durableId="1152403167">
    <w:abstractNumId w:val="11"/>
  </w:num>
  <w:num w:numId="10" w16cid:durableId="872963052">
    <w:abstractNumId w:val="13"/>
  </w:num>
  <w:num w:numId="11" w16cid:durableId="702368545">
    <w:abstractNumId w:val="4"/>
  </w:num>
  <w:num w:numId="12" w16cid:durableId="885944982">
    <w:abstractNumId w:val="3"/>
  </w:num>
  <w:num w:numId="13" w16cid:durableId="1637684302">
    <w:abstractNumId w:val="1"/>
  </w:num>
  <w:num w:numId="14" w16cid:durableId="446043803">
    <w:abstractNumId w:val="14"/>
  </w:num>
  <w:num w:numId="15" w16cid:durableId="1803421246">
    <w:abstractNumId w:val="22"/>
  </w:num>
  <w:num w:numId="16" w16cid:durableId="471145017">
    <w:abstractNumId w:val="21"/>
  </w:num>
  <w:num w:numId="17" w16cid:durableId="918556951">
    <w:abstractNumId w:val="7"/>
  </w:num>
  <w:num w:numId="18" w16cid:durableId="152916389">
    <w:abstractNumId w:val="23"/>
  </w:num>
  <w:num w:numId="19" w16cid:durableId="1464151936">
    <w:abstractNumId w:val="17"/>
  </w:num>
  <w:num w:numId="20" w16cid:durableId="1464619189">
    <w:abstractNumId w:val="12"/>
  </w:num>
  <w:num w:numId="21" w16cid:durableId="477648348">
    <w:abstractNumId w:val="2"/>
  </w:num>
  <w:num w:numId="22" w16cid:durableId="1663435233">
    <w:abstractNumId w:val="26"/>
  </w:num>
  <w:num w:numId="23" w16cid:durableId="784160224">
    <w:abstractNumId w:val="6"/>
  </w:num>
  <w:num w:numId="24" w16cid:durableId="700666917">
    <w:abstractNumId w:val="15"/>
  </w:num>
  <w:num w:numId="25" w16cid:durableId="362512070">
    <w:abstractNumId w:val="0"/>
  </w:num>
  <w:num w:numId="26" w16cid:durableId="716469870">
    <w:abstractNumId w:val="25"/>
  </w:num>
  <w:num w:numId="27" w16cid:durableId="121660844">
    <w:abstractNumId w:val="16"/>
  </w:num>
  <w:num w:numId="28" w16cid:durableId="128534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3C92"/>
    <w:rsid w:val="00005FF6"/>
    <w:rsid w:val="00014854"/>
    <w:rsid w:val="000221D2"/>
    <w:rsid w:val="00034C1D"/>
    <w:rsid w:val="000378D1"/>
    <w:rsid w:val="00051AE4"/>
    <w:rsid w:val="00066EC8"/>
    <w:rsid w:val="00080EF9"/>
    <w:rsid w:val="0008495C"/>
    <w:rsid w:val="000859CC"/>
    <w:rsid w:val="00092E24"/>
    <w:rsid w:val="000B329F"/>
    <w:rsid w:val="000B5F41"/>
    <w:rsid w:val="000B6080"/>
    <w:rsid w:val="000C44B8"/>
    <w:rsid w:val="000C6D76"/>
    <w:rsid w:val="000D071F"/>
    <w:rsid w:val="000E4483"/>
    <w:rsid w:val="000E78D1"/>
    <w:rsid w:val="0010209F"/>
    <w:rsid w:val="00112CB3"/>
    <w:rsid w:val="00116DA5"/>
    <w:rsid w:val="0013781B"/>
    <w:rsid w:val="00150A5A"/>
    <w:rsid w:val="00157975"/>
    <w:rsid w:val="001874F0"/>
    <w:rsid w:val="00193992"/>
    <w:rsid w:val="001A339E"/>
    <w:rsid w:val="001B1781"/>
    <w:rsid w:val="001B2B1F"/>
    <w:rsid w:val="001B46E5"/>
    <w:rsid w:val="001D335A"/>
    <w:rsid w:val="001D77B6"/>
    <w:rsid w:val="001E159B"/>
    <w:rsid w:val="001F09DF"/>
    <w:rsid w:val="001F269E"/>
    <w:rsid w:val="001F3CE7"/>
    <w:rsid w:val="001F4EAC"/>
    <w:rsid w:val="001F7DD5"/>
    <w:rsid w:val="00201EAB"/>
    <w:rsid w:val="00203E54"/>
    <w:rsid w:val="00207AFB"/>
    <w:rsid w:val="0021537D"/>
    <w:rsid w:val="00227B4C"/>
    <w:rsid w:val="002371D1"/>
    <w:rsid w:val="00243044"/>
    <w:rsid w:val="00262AF4"/>
    <w:rsid w:val="00267B17"/>
    <w:rsid w:val="002727CD"/>
    <w:rsid w:val="0027460C"/>
    <w:rsid w:val="00277D6A"/>
    <w:rsid w:val="002801C0"/>
    <w:rsid w:val="0028335C"/>
    <w:rsid w:val="00287C88"/>
    <w:rsid w:val="002925A7"/>
    <w:rsid w:val="002977C7"/>
    <w:rsid w:val="002A22E3"/>
    <w:rsid w:val="002A50C1"/>
    <w:rsid w:val="002B5AD0"/>
    <w:rsid w:val="002D3C21"/>
    <w:rsid w:val="002F385F"/>
    <w:rsid w:val="003006D7"/>
    <w:rsid w:val="0030108C"/>
    <w:rsid w:val="003037C6"/>
    <w:rsid w:val="00304F44"/>
    <w:rsid w:val="0031595D"/>
    <w:rsid w:val="00320B40"/>
    <w:rsid w:val="003223EF"/>
    <w:rsid w:val="0032781C"/>
    <w:rsid w:val="00332716"/>
    <w:rsid w:val="00335001"/>
    <w:rsid w:val="00336945"/>
    <w:rsid w:val="003478D7"/>
    <w:rsid w:val="00351993"/>
    <w:rsid w:val="00355ABD"/>
    <w:rsid w:val="00360A7F"/>
    <w:rsid w:val="00364399"/>
    <w:rsid w:val="003654BC"/>
    <w:rsid w:val="0039343C"/>
    <w:rsid w:val="00395390"/>
    <w:rsid w:val="003A07EF"/>
    <w:rsid w:val="003A5B53"/>
    <w:rsid w:val="003C4836"/>
    <w:rsid w:val="003C5FDC"/>
    <w:rsid w:val="003D3CEC"/>
    <w:rsid w:val="003F0F1C"/>
    <w:rsid w:val="004120D6"/>
    <w:rsid w:val="00414B49"/>
    <w:rsid w:val="00421585"/>
    <w:rsid w:val="004215DB"/>
    <w:rsid w:val="00421688"/>
    <w:rsid w:val="00421712"/>
    <w:rsid w:val="0044312C"/>
    <w:rsid w:val="00450DE4"/>
    <w:rsid w:val="0048160F"/>
    <w:rsid w:val="004851BE"/>
    <w:rsid w:val="00487383"/>
    <w:rsid w:val="004B7972"/>
    <w:rsid w:val="004C68A0"/>
    <w:rsid w:val="004C7686"/>
    <w:rsid w:val="004D0798"/>
    <w:rsid w:val="004D1D9F"/>
    <w:rsid w:val="004F15E1"/>
    <w:rsid w:val="00500C48"/>
    <w:rsid w:val="0050598A"/>
    <w:rsid w:val="0051306C"/>
    <w:rsid w:val="005152EC"/>
    <w:rsid w:val="005155F5"/>
    <w:rsid w:val="00515C8A"/>
    <w:rsid w:val="00531E98"/>
    <w:rsid w:val="00537340"/>
    <w:rsid w:val="00544B9D"/>
    <w:rsid w:val="005476E5"/>
    <w:rsid w:val="00556FD8"/>
    <w:rsid w:val="00562B4B"/>
    <w:rsid w:val="005655AA"/>
    <w:rsid w:val="00577ACA"/>
    <w:rsid w:val="00581B38"/>
    <w:rsid w:val="00587BC3"/>
    <w:rsid w:val="00592B15"/>
    <w:rsid w:val="005A02AB"/>
    <w:rsid w:val="005B12AA"/>
    <w:rsid w:val="005C00C0"/>
    <w:rsid w:val="005C0685"/>
    <w:rsid w:val="005C08BC"/>
    <w:rsid w:val="005C46B8"/>
    <w:rsid w:val="005C7C8D"/>
    <w:rsid w:val="005D0135"/>
    <w:rsid w:val="005E1C42"/>
    <w:rsid w:val="005E6A0C"/>
    <w:rsid w:val="005F01BD"/>
    <w:rsid w:val="005F3CA1"/>
    <w:rsid w:val="005F4A6A"/>
    <w:rsid w:val="005F4E67"/>
    <w:rsid w:val="00601305"/>
    <w:rsid w:val="00603497"/>
    <w:rsid w:val="00604F4C"/>
    <w:rsid w:val="0060756F"/>
    <w:rsid w:val="0061019D"/>
    <w:rsid w:val="00621958"/>
    <w:rsid w:val="00621C5B"/>
    <w:rsid w:val="0062483E"/>
    <w:rsid w:val="006251A4"/>
    <w:rsid w:val="00632860"/>
    <w:rsid w:val="006330DA"/>
    <w:rsid w:val="006362C7"/>
    <w:rsid w:val="00637182"/>
    <w:rsid w:val="006525D9"/>
    <w:rsid w:val="00655FEB"/>
    <w:rsid w:val="00656AF6"/>
    <w:rsid w:val="0065773A"/>
    <w:rsid w:val="00660B31"/>
    <w:rsid w:val="00660C1C"/>
    <w:rsid w:val="00661282"/>
    <w:rsid w:val="006633E5"/>
    <w:rsid w:val="006712F0"/>
    <w:rsid w:val="006726A2"/>
    <w:rsid w:val="006741A8"/>
    <w:rsid w:val="0067444C"/>
    <w:rsid w:val="00676BDC"/>
    <w:rsid w:val="00680360"/>
    <w:rsid w:val="0069392E"/>
    <w:rsid w:val="0069568C"/>
    <w:rsid w:val="0069604F"/>
    <w:rsid w:val="006A3384"/>
    <w:rsid w:val="006A4C40"/>
    <w:rsid w:val="006A64F2"/>
    <w:rsid w:val="006A7994"/>
    <w:rsid w:val="006C70BE"/>
    <w:rsid w:val="006D3776"/>
    <w:rsid w:val="006E125D"/>
    <w:rsid w:val="006E2447"/>
    <w:rsid w:val="006E68C5"/>
    <w:rsid w:val="006F363C"/>
    <w:rsid w:val="006F6E61"/>
    <w:rsid w:val="007068C2"/>
    <w:rsid w:val="00717541"/>
    <w:rsid w:val="00720EE8"/>
    <w:rsid w:val="007244D3"/>
    <w:rsid w:val="00726F40"/>
    <w:rsid w:val="0073460E"/>
    <w:rsid w:val="007778E7"/>
    <w:rsid w:val="00780AB1"/>
    <w:rsid w:val="00782116"/>
    <w:rsid w:val="00791730"/>
    <w:rsid w:val="007A3823"/>
    <w:rsid w:val="007A520C"/>
    <w:rsid w:val="007B1328"/>
    <w:rsid w:val="007B6D3B"/>
    <w:rsid w:val="007B7651"/>
    <w:rsid w:val="007E5A63"/>
    <w:rsid w:val="007F0493"/>
    <w:rsid w:val="00806364"/>
    <w:rsid w:val="00806CD1"/>
    <w:rsid w:val="00806DA4"/>
    <w:rsid w:val="00811D7C"/>
    <w:rsid w:val="00814E8C"/>
    <w:rsid w:val="00821F2E"/>
    <w:rsid w:val="00827221"/>
    <w:rsid w:val="00833B1A"/>
    <w:rsid w:val="00835955"/>
    <w:rsid w:val="00854C2E"/>
    <w:rsid w:val="00867735"/>
    <w:rsid w:val="008729EB"/>
    <w:rsid w:val="00874885"/>
    <w:rsid w:val="00874928"/>
    <w:rsid w:val="00877CD6"/>
    <w:rsid w:val="008A6C50"/>
    <w:rsid w:val="008B2B56"/>
    <w:rsid w:val="008B4968"/>
    <w:rsid w:val="008B5AE6"/>
    <w:rsid w:val="008B67BB"/>
    <w:rsid w:val="008C31EB"/>
    <w:rsid w:val="008C5896"/>
    <w:rsid w:val="008C6208"/>
    <w:rsid w:val="008D7679"/>
    <w:rsid w:val="008E48CB"/>
    <w:rsid w:val="008F7677"/>
    <w:rsid w:val="00901C48"/>
    <w:rsid w:val="0090267F"/>
    <w:rsid w:val="009139DB"/>
    <w:rsid w:val="00941156"/>
    <w:rsid w:val="00945DCD"/>
    <w:rsid w:val="0094690C"/>
    <w:rsid w:val="00955B39"/>
    <w:rsid w:val="00962C9F"/>
    <w:rsid w:val="00975578"/>
    <w:rsid w:val="00976A31"/>
    <w:rsid w:val="00977E29"/>
    <w:rsid w:val="009859D8"/>
    <w:rsid w:val="009902B2"/>
    <w:rsid w:val="009927D7"/>
    <w:rsid w:val="00992C41"/>
    <w:rsid w:val="009C5771"/>
    <w:rsid w:val="009E5822"/>
    <w:rsid w:val="009F0038"/>
    <w:rsid w:val="009F338D"/>
    <w:rsid w:val="00A010B5"/>
    <w:rsid w:val="00A0783D"/>
    <w:rsid w:val="00A112FD"/>
    <w:rsid w:val="00A14E1B"/>
    <w:rsid w:val="00A16219"/>
    <w:rsid w:val="00A174F2"/>
    <w:rsid w:val="00A176E3"/>
    <w:rsid w:val="00A1789D"/>
    <w:rsid w:val="00A17A98"/>
    <w:rsid w:val="00A3579E"/>
    <w:rsid w:val="00A36139"/>
    <w:rsid w:val="00A3713D"/>
    <w:rsid w:val="00A411AC"/>
    <w:rsid w:val="00A42731"/>
    <w:rsid w:val="00A4619C"/>
    <w:rsid w:val="00A50D13"/>
    <w:rsid w:val="00A526F0"/>
    <w:rsid w:val="00A71130"/>
    <w:rsid w:val="00A71526"/>
    <w:rsid w:val="00A75975"/>
    <w:rsid w:val="00A82F3F"/>
    <w:rsid w:val="00A86142"/>
    <w:rsid w:val="00AA249C"/>
    <w:rsid w:val="00AB0208"/>
    <w:rsid w:val="00AB1A37"/>
    <w:rsid w:val="00AB4552"/>
    <w:rsid w:val="00AC011C"/>
    <w:rsid w:val="00AC0B82"/>
    <w:rsid w:val="00AC2650"/>
    <w:rsid w:val="00AC571F"/>
    <w:rsid w:val="00AD1AFE"/>
    <w:rsid w:val="00AD5AC0"/>
    <w:rsid w:val="00AE670D"/>
    <w:rsid w:val="00AF482F"/>
    <w:rsid w:val="00AF6744"/>
    <w:rsid w:val="00B03DAA"/>
    <w:rsid w:val="00B05DD9"/>
    <w:rsid w:val="00B06B48"/>
    <w:rsid w:val="00B07502"/>
    <w:rsid w:val="00B138C3"/>
    <w:rsid w:val="00B142B5"/>
    <w:rsid w:val="00B16489"/>
    <w:rsid w:val="00B17924"/>
    <w:rsid w:val="00B302A9"/>
    <w:rsid w:val="00B34162"/>
    <w:rsid w:val="00B62568"/>
    <w:rsid w:val="00B7367F"/>
    <w:rsid w:val="00B77214"/>
    <w:rsid w:val="00B94431"/>
    <w:rsid w:val="00B965AA"/>
    <w:rsid w:val="00BB5BA0"/>
    <w:rsid w:val="00BB7B43"/>
    <w:rsid w:val="00BC213D"/>
    <w:rsid w:val="00BC270E"/>
    <w:rsid w:val="00BD21D7"/>
    <w:rsid w:val="00BD66BD"/>
    <w:rsid w:val="00BE329E"/>
    <w:rsid w:val="00BE5534"/>
    <w:rsid w:val="00BF0C13"/>
    <w:rsid w:val="00C028F2"/>
    <w:rsid w:val="00C0673B"/>
    <w:rsid w:val="00C06B47"/>
    <w:rsid w:val="00C22D0B"/>
    <w:rsid w:val="00C259EE"/>
    <w:rsid w:val="00C30DA3"/>
    <w:rsid w:val="00C32CE9"/>
    <w:rsid w:val="00C34AC2"/>
    <w:rsid w:val="00C47C68"/>
    <w:rsid w:val="00C5208A"/>
    <w:rsid w:val="00C57642"/>
    <w:rsid w:val="00C63990"/>
    <w:rsid w:val="00C722B6"/>
    <w:rsid w:val="00C7611F"/>
    <w:rsid w:val="00C77C74"/>
    <w:rsid w:val="00C82874"/>
    <w:rsid w:val="00C935DF"/>
    <w:rsid w:val="00CC1EDA"/>
    <w:rsid w:val="00CC6EA2"/>
    <w:rsid w:val="00CD378D"/>
    <w:rsid w:val="00CE054B"/>
    <w:rsid w:val="00CE1426"/>
    <w:rsid w:val="00CE3486"/>
    <w:rsid w:val="00CE52B2"/>
    <w:rsid w:val="00CE5918"/>
    <w:rsid w:val="00D03325"/>
    <w:rsid w:val="00D042EF"/>
    <w:rsid w:val="00D14E40"/>
    <w:rsid w:val="00D203CB"/>
    <w:rsid w:val="00D22F1F"/>
    <w:rsid w:val="00D31411"/>
    <w:rsid w:val="00D42A2F"/>
    <w:rsid w:val="00D4580F"/>
    <w:rsid w:val="00D45C18"/>
    <w:rsid w:val="00D60BC5"/>
    <w:rsid w:val="00D668EE"/>
    <w:rsid w:val="00D678B2"/>
    <w:rsid w:val="00D75094"/>
    <w:rsid w:val="00D7670E"/>
    <w:rsid w:val="00D76A92"/>
    <w:rsid w:val="00D820B9"/>
    <w:rsid w:val="00D84056"/>
    <w:rsid w:val="00D938F7"/>
    <w:rsid w:val="00D9624F"/>
    <w:rsid w:val="00DA3F11"/>
    <w:rsid w:val="00DA6D03"/>
    <w:rsid w:val="00DB34A0"/>
    <w:rsid w:val="00DB7E1F"/>
    <w:rsid w:val="00DC00E6"/>
    <w:rsid w:val="00DC41FA"/>
    <w:rsid w:val="00DC6804"/>
    <w:rsid w:val="00DC6A44"/>
    <w:rsid w:val="00DD6091"/>
    <w:rsid w:val="00DF280A"/>
    <w:rsid w:val="00DF3851"/>
    <w:rsid w:val="00E050B1"/>
    <w:rsid w:val="00E123FC"/>
    <w:rsid w:val="00E130AB"/>
    <w:rsid w:val="00E228FC"/>
    <w:rsid w:val="00E3011D"/>
    <w:rsid w:val="00E306DA"/>
    <w:rsid w:val="00E35E34"/>
    <w:rsid w:val="00E369CD"/>
    <w:rsid w:val="00E37AAB"/>
    <w:rsid w:val="00E42ED3"/>
    <w:rsid w:val="00E43B3C"/>
    <w:rsid w:val="00E4653A"/>
    <w:rsid w:val="00E46652"/>
    <w:rsid w:val="00E51344"/>
    <w:rsid w:val="00E546B7"/>
    <w:rsid w:val="00E556DB"/>
    <w:rsid w:val="00E561C2"/>
    <w:rsid w:val="00E56E69"/>
    <w:rsid w:val="00E61143"/>
    <w:rsid w:val="00E63527"/>
    <w:rsid w:val="00E7383C"/>
    <w:rsid w:val="00E73E5A"/>
    <w:rsid w:val="00E7534E"/>
    <w:rsid w:val="00E8086A"/>
    <w:rsid w:val="00E977EB"/>
    <w:rsid w:val="00EB1B73"/>
    <w:rsid w:val="00EB4F00"/>
    <w:rsid w:val="00ED6727"/>
    <w:rsid w:val="00ED7BE5"/>
    <w:rsid w:val="00EE0F68"/>
    <w:rsid w:val="00EE1137"/>
    <w:rsid w:val="00EE34E3"/>
    <w:rsid w:val="00EE35A3"/>
    <w:rsid w:val="00EE5011"/>
    <w:rsid w:val="00EE61D0"/>
    <w:rsid w:val="00EF036E"/>
    <w:rsid w:val="00EF0DA6"/>
    <w:rsid w:val="00F07AB9"/>
    <w:rsid w:val="00F2055A"/>
    <w:rsid w:val="00F24467"/>
    <w:rsid w:val="00F25862"/>
    <w:rsid w:val="00F33079"/>
    <w:rsid w:val="00F34D18"/>
    <w:rsid w:val="00F430D7"/>
    <w:rsid w:val="00F44209"/>
    <w:rsid w:val="00F469C9"/>
    <w:rsid w:val="00F54EEB"/>
    <w:rsid w:val="00F55ACB"/>
    <w:rsid w:val="00F563E5"/>
    <w:rsid w:val="00F56633"/>
    <w:rsid w:val="00F60887"/>
    <w:rsid w:val="00F64E57"/>
    <w:rsid w:val="00F72F59"/>
    <w:rsid w:val="00F73126"/>
    <w:rsid w:val="00F842E0"/>
    <w:rsid w:val="00F87AE7"/>
    <w:rsid w:val="00FB6BFD"/>
    <w:rsid w:val="00FC60C9"/>
    <w:rsid w:val="00FD6CB0"/>
    <w:rsid w:val="00FD7D75"/>
    <w:rsid w:val="00FE130F"/>
    <w:rsid w:val="00FE47C7"/>
    <w:rsid w:val="00FE4E7D"/>
    <w:rsid w:val="00FE7992"/>
    <w:rsid w:val="00FF1221"/>
    <w:rsid w:val="00FF1AB3"/>
    <w:rsid w:val="00FF1F11"/>
    <w:rsid w:val="00FF77BC"/>
    <w:rsid w:val="047C7E47"/>
    <w:rsid w:val="0910D3FC"/>
    <w:rsid w:val="09859294"/>
    <w:rsid w:val="0B5E87DF"/>
    <w:rsid w:val="0CAAFC71"/>
    <w:rsid w:val="0DB7E7C1"/>
    <w:rsid w:val="0E866934"/>
    <w:rsid w:val="0F10EB36"/>
    <w:rsid w:val="11204035"/>
    <w:rsid w:val="12D52DCD"/>
    <w:rsid w:val="14656092"/>
    <w:rsid w:val="1590C740"/>
    <w:rsid w:val="1B1B69EC"/>
    <w:rsid w:val="1CA333A6"/>
    <w:rsid w:val="1E484491"/>
    <w:rsid w:val="2829AE4C"/>
    <w:rsid w:val="28FABDB6"/>
    <w:rsid w:val="29346D68"/>
    <w:rsid w:val="2AD03DC9"/>
    <w:rsid w:val="2DAD1A63"/>
    <w:rsid w:val="2EFD0138"/>
    <w:rsid w:val="2F46BD84"/>
    <w:rsid w:val="31546A29"/>
    <w:rsid w:val="31C0A8BF"/>
    <w:rsid w:val="33C746C0"/>
    <w:rsid w:val="356AE302"/>
    <w:rsid w:val="3639C25E"/>
    <w:rsid w:val="3912BD04"/>
    <w:rsid w:val="39E27E20"/>
    <w:rsid w:val="3AE53197"/>
    <w:rsid w:val="415AB980"/>
    <w:rsid w:val="428A38B1"/>
    <w:rsid w:val="4B30723F"/>
    <w:rsid w:val="5172846B"/>
    <w:rsid w:val="5245317B"/>
    <w:rsid w:val="55F628FF"/>
    <w:rsid w:val="5CD30D7C"/>
    <w:rsid w:val="5F150E61"/>
    <w:rsid w:val="5F98DF49"/>
    <w:rsid w:val="5F9A31E3"/>
    <w:rsid w:val="62A6A623"/>
    <w:rsid w:val="65282704"/>
    <w:rsid w:val="65B48336"/>
    <w:rsid w:val="674BEC0A"/>
    <w:rsid w:val="674DAB6E"/>
    <w:rsid w:val="69914466"/>
    <w:rsid w:val="69AFAE9B"/>
    <w:rsid w:val="6ED07706"/>
    <w:rsid w:val="708DC9A5"/>
    <w:rsid w:val="70F16C65"/>
    <w:rsid w:val="70FE0811"/>
    <w:rsid w:val="731606EB"/>
    <w:rsid w:val="73CBBF84"/>
    <w:rsid w:val="74017245"/>
    <w:rsid w:val="75229992"/>
    <w:rsid w:val="7CE8E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52159402-4ADC-D441-8669-03DE6D9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7"/>
    <w:pPr>
      <w:spacing w:after="0"/>
    </w:pPr>
    <w:rPr>
      <w:rFonts w:ascii="Arial" w:hAnsi="Arial"/>
      <w:color w:val="000000" w:themeColor="text1"/>
    </w:rPr>
  </w:style>
  <w:style w:type="paragraph" w:styleId="Heading1">
    <w:name w:val="heading 1"/>
    <w:basedOn w:val="Normal"/>
    <w:link w:val="Heading1Char"/>
    <w:uiPriority w:val="9"/>
    <w:qFormat/>
    <w:rsid w:val="00DA3F11"/>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unhideWhenUsed/>
    <w:qFormat/>
    <w:rsid w:val="00E35E34"/>
    <w:pPr>
      <w:keepNext/>
      <w:keepLines/>
      <w:spacing w:before="240" w:after="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spacing w:line="240" w:lineRule="auto"/>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iPriority w:val="99"/>
    <w:unhideWhenUsed/>
    <w:qFormat/>
    <w:rsid w:val="00FE130F"/>
    <w:pPr>
      <w:tabs>
        <w:tab w:val="center" w:pos="4680"/>
        <w:tab w:val="right" w:pos="9360"/>
      </w:tabs>
      <w:spacing w:line="240" w:lineRule="auto"/>
    </w:pPr>
  </w:style>
  <w:style w:type="character" w:customStyle="1" w:styleId="FooterChar">
    <w:name w:val="Footer Char"/>
    <w:basedOn w:val="DefaultParagraphFont"/>
    <w:link w:val="Footer"/>
    <w:uiPriority w:val="99"/>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E35E34"/>
    <w:rPr>
      <w:rFonts w:ascii="Arial" w:eastAsiaTheme="majorEastAsia" w:hAnsi="Arial" w:cstheme="majorBidi"/>
      <w:b/>
      <w:color w:val="000000" w:themeColor="text1"/>
      <w:szCs w:val="26"/>
    </w:rPr>
  </w:style>
  <w:style w:type="paragraph" w:styleId="NormalWeb">
    <w:name w:val="Normal (Web)"/>
    <w:basedOn w:val="Normal"/>
    <w:uiPriority w:val="99"/>
    <w:semiHidden/>
    <w:unhideWhenUsed/>
    <w:rsid w:val="00267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paragraph" w:customStyle="1" w:styleId="HangingIndent">
    <w:name w:val="Hanging Indent"/>
    <w:basedOn w:val="Normal"/>
    <w:qFormat/>
    <w:rsid w:val="00FF77BC"/>
    <w:pPr>
      <w:spacing w:line="240" w:lineRule="auto"/>
      <w:ind w:left="360" w:hanging="360"/>
    </w:pPr>
    <w:rPr>
      <w:rFonts w:ascii="Calibri" w:hAnsi="Calibri" w:cstheme="minorHAnsi"/>
      <w:color w:val="auto"/>
    </w:rPr>
  </w:style>
  <w:style w:type="paragraph" w:customStyle="1" w:styleId="Hanging">
    <w:name w:val="Hanging"/>
    <w:basedOn w:val="Normal"/>
    <w:qFormat/>
    <w:rsid w:val="002B5AD0"/>
    <w:pPr>
      <w:spacing w:line="240" w:lineRule="auto"/>
      <w:ind w:left="360" w:hanging="360"/>
    </w:pPr>
    <w:rPr>
      <w:rFonts w:asciiTheme="minorHAnsi" w:eastAsia="Times New Roman" w:hAnsiTheme="minorHAnsi"/>
      <w:color w:val="auto"/>
    </w:rPr>
  </w:style>
  <w:style w:type="character" w:styleId="UnresolvedMention">
    <w:name w:val="Unresolved Mention"/>
    <w:basedOn w:val="DefaultParagraphFont"/>
    <w:uiPriority w:val="99"/>
    <w:unhideWhenUsed/>
    <w:rsid w:val="00AC011C"/>
    <w:rPr>
      <w:color w:val="605E5C"/>
      <w:shd w:val="clear" w:color="auto" w:fill="E1DFDD"/>
    </w:rPr>
  </w:style>
  <w:style w:type="paragraph" w:styleId="TOCHeading">
    <w:name w:val="TOC Heading"/>
    <w:basedOn w:val="Heading1"/>
    <w:next w:val="Normal"/>
    <w:uiPriority w:val="39"/>
    <w:unhideWhenUsed/>
    <w:qFormat/>
    <w:rsid w:val="00DC41FA"/>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DC41FA"/>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C41FA"/>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DB34A0"/>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B34A0"/>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B34A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B34A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B34A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B34A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B34A0"/>
    <w:pPr>
      <w:ind w:left="1760"/>
    </w:pPr>
    <w:rPr>
      <w:rFonts w:asciiTheme="minorHAnsi" w:hAnsiTheme="minorHAnsi" w:cstheme="minorHAnsi"/>
      <w:sz w:val="20"/>
      <w:szCs w:val="20"/>
    </w:rPr>
  </w:style>
  <w:style w:type="paragraph" w:customStyle="1" w:styleId="CROMSInstructionalTextBullets">
    <w:name w:val="CROMS_Instructional Text_Bullets"/>
    <w:basedOn w:val="Normal"/>
    <w:rsid w:val="0030108C"/>
    <w:pPr>
      <w:numPr>
        <w:numId w:val="27"/>
      </w:numPr>
      <w:tabs>
        <w:tab w:val="num" w:pos="720"/>
      </w:tabs>
      <w:spacing w:before="120" w:after="120" w:line="240" w:lineRule="auto"/>
    </w:pPr>
    <w:rPr>
      <w:rFonts w:eastAsia="Times New Roman" w:cs="Times New Roman"/>
      <w:i/>
      <w:iCs/>
      <w:color w:val="1F497D"/>
      <w:sz w:val="24"/>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AF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F674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3C4836"/>
    <w:rPr>
      <w:sz w:val="16"/>
      <w:szCs w:val="16"/>
    </w:rPr>
  </w:style>
  <w:style w:type="paragraph" w:styleId="CommentText">
    <w:name w:val="annotation text"/>
    <w:basedOn w:val="Normal"/>
    <w:link w:val="CommentTextChar"/>
    <w:uiPriority w:val="99"/>
    <w:unhideWhenUsed/>
    <w:rsid w:val="003C4836"/>
    <w:pPr>
      <w:spacing w:line="240" w:lineRule="auto"/>
    </w:pPr>
    <w:rPr>
      <w:sz w:val="20"/>
      <w:szCs w:val="20"/>
    </w:rPr>
  </w:style>
  <w:style w:type="character" w:customStyle="1" w:styleId="CommentTextChar">
    <w:name w:val="Comment Text Char"/>
    <w:basedOn w:val="DefaultParagraphFont"/>
    <w:link w:val="CommentText"/>
    <w:uiPriority w:val="99"/>
    <w:rsid w:val="003C483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C4836"/>
    <w:rPr>
      <w:b/>
      <w:bCs/>
    </w:rPr>
  </w:style>
  <w:style w:type="character" w:customStyle="1" w:styleId="CommentSubjectChar">
    <w:name w:val="Comment Subject Char"/>
    <w:basedOn w:val="CommentTextChar"/>
    <w:link w:val="CommentSubject"/>
    <w:uiPriority w:val="99"/>
    <w:semiHidden/>
    <w:rsid w:val="003C4836"/>
    <w:rPr>
      <w:rFonts w:ascii="Arial" w:hAnsi="Arial"/>
      <w:b/>
      <w:bCs/>
      <w:color w:val="000000" w:themeColor="text1"/>
      <w:sz w:val="20"/>
      <w:szCs w:val="20"/>
    </w:rPr>
  </w:style>
  <w:style w:type="character" w:customStyle="1" w:styleId="normaltextrun">
    <w:name w:val="normaltextrun"/>
    <w:basedOn w:val="DefaultParagraphFont"/>
    <w:rsid w:val="00421688"/>
  </w:style>
  <w:style w:type="character" w:customStyle="1" w:styleId="eop">
    <w:name w:val="eop"/>
    <w:basedOn w:val="DefaultParagraphFont"/>
    <w:rsid w:val="00421688"/>
  </w:style>
  <w:style w:type="table" w:styleId="GridTable5Dark-Accent2">
    <w:name w:val="Grid Table 5 Dark Accent 2"/>
    <w:basedOn w:val="TableNormal"/>
    <w:uiPriority w:val="50"/>
    <w:rsid w:val="00F54E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945">
      <w:bodyDiv w:val="1"/>
      <w:marLeft w:val="0"/>
      <w:marRight w:val="0"/>
      <w:marTop w:val="0"/>
      <w:marBottom w:val="0"/>
      <w:divBdr>
        <w:top w:val="none" w:sz="0" w:space="0" w:color="auto"/>
        <w:left w:val="none" w:sz="0" w:space="0" w:color="auto"/>
        <w:bottom w:val="none" w:sz="0" w:space="0" w:color="auto"/>
        <w:right w:val="none" w:sz="0" w:space="0" w:color="auto"/>
      </w:divBdr>
    </w:div>
    <w:div w:id="93865576">
      <w:bodyDiv w:val="1"/>
      <w:marLeft w:val="0"/>
      <w:marRight w:val="0"/>
      <w:marTop w:val="0"/>
      <w:marBottom w:val="0"/>
      <w:divBdr>
        <w:top w:val="none" w:sz="0" w:space="0" w:color="auto"/>
        <w:left w:val="none" w:sz="0" w:space="0" w:color="auto"/>
        <w:bottom w:val="none" w:sz="0" w:space="0" w:color="auto"/>
        <w:right w:val="none" w:sz="0" w:space="0" w:color="auto"/>
      </w:divBdr>
    </w:div>
    <w:div w:id="111948442">
      <w:bodyDiv w:val="1"/>
      <w:marLeft w:val="0"/>
      <w:marRight w:val="0"/>
      <w:marTop w:val="0"/>
      <w:marBottom w:val="0"/>
      <w:divBdr>
        <w:top w:val="none" w:sz="0" w:space="0" w:color="auto"/>
        <w:left w:val="none" w:sz="0" w:space="0" w:color="auto"/>
        <w:bottom w:val="none" w:sz="0" w:space="0" w:color="auto"/>
        <w:right w:val="none" w:sz="0" w:space="0" w:color="auto"/>
      </w:divBdr>
    </w:div>
    <w:div w:id="138695150">
      <w:bodyDiv w:val="1"/>
      <w:marLeft w:val="0"/>
      <w:marRight w:val="0"/>
      <w:marTop w:val="0"/>
      <w:marBottom w:val="0"/>
      <w:divBdr>
        <w:top w:val="none" w:sz="0" w:space="0" w:color="auto"/>
        <w:left w:val="none" w:sz="0" w:space="0" w:color="auto"/>
        <w:bottom w:val="none" w:sz="0" w:space="0" w:color="auto"/>
        <w:right w:val="none" w:sz="0" w:space="0" w:color="auto"/>
      </w:divBdr>
    </w:div>
    <w:div w:id="153376557">
      <w:bodyDiv w:val="1"/>
      <w:marLeft w:val="0"/>
      <w:marRight w:val="0"/>
      <w:marTop w:val="0"/>
      <w:marBottom w:val="0"/>
      <w:divBdr>
        <w:top w:val="none" w:sz="0" w:space="0" w:color="auto"/>
        <w:left w:val="none" w:sz="0" w:space="0" w:color="auto"/>
        <w:bottom w:val="none" w:sz="0" w:space="0" w:color="auto"/>
        <w:right w:val="none" w:sz="0" w:space="0" w:color="auto"/>
      </w:divBdr>
    </w:div>
    <w:div w:id="344093082">
      <w:bodyDiv w:val="1"/>
      <w:marLeft w:val="0"/>
      <w:marRight w:val="0"/>
      <w:marTop w:val="0"/>
      <w:marBottom w:val="0"/>
      <w:divBdr>
        <w:top w:val="none" w:sz="0" w:space="0" w:color="auto"/>
        <w:left w:val="none" w:sz="0" w:space="0" w:color="auto"/>
        <w:bottom w:val="none" w:sz="0" w:space="0" w:color="auto"/>
        <w:right w:val="none" w:sz="0" w:space="0" w:color="auto"/>
      </w:divBdr>
    </w:div>
    <w:div w:id="380249369">
      <w:bodyDiv w:val="1"/>
      <w:marLeft w:val="0"/>
      <w:marRight w:val="0"/>
      <w:marTop w:val="0"/>
      <w:marBottom w:val="0"/>
      <w:divBdr>
        <w:top w:val="none" w:sz="0" w:space="0" w:color="auto"/>
        <w:left w:val="none" w:sz="0" w:space="0" w:color="auto"/>
        <w:bottom w:val="none" w:sz="0" w:space="0" w:color="auto"/>
        <w:right w:val="none" w:sz="0" w:space="0" w:color="auto"/>
      </w:divBdr>
    </w:div>
    <w:div w:id="394134457">
      <w:bodyDiv w:val="1"/>
      <w:marLeft w:val="0"/>
      <w:marRight w:val="0"/>
      <w:marTop w:val="0"/>
      <w:marBottom w:val="0"/>
      <w:divBdr>
        <w:top w:val="none" w:sz="0" w:space="0" w:color="auto"/>
        <w:left w:val="none" w:sz="0" w:space="0" w:color="auto"/>
        <w:bottom w:val="none" w:sz="0" w:space="0" w:color="auto"/>
        <w:right w:val="none" w:sz="0" w:space="0" w:color="auto"/>
      </w:divBdr>
    </w:div>
    <w:div w:id="545873504">
      <w:bodyDiv w:val="1"/>
      <w:marLeft w:val="0"/>
      <w:marRight w:val="0"/>
      <w:marTop w:val="0"/>
      <w:marBottom w:val="0"/>
      <w:divBdr>
        <w:top w:val="none" w:sz="0" w:space="0" w:color="auto"/>
        <w:left w:val="none" w:sz="0" w:space="0" w:color="auto"/>
        <w:bottom w:val="none" w:sz="0" w:space="0" w:color="auto"/>
        <w:right w:val="none" w:sz="0" w:space="0" w:color="auto"/>
      </w:divBdr>
    </w:div>
    <w:div w:id="609166641">
      <w:bodyDiv w:val="1"/>
      <w:marLeft w:val="0"/>
      <w:marRight w:val="0"/>
      <w:marTop w:val="0"/>
      <w:marBottom w:val="0"/>
      <w:divBdr>
        <w:top w:val="none" w:sz="0" w:space="0" w:color="auto"/>
        <w:left w:val="none" w:sz="0" w:space="0" w:color="auto"/>
        <w:bottom w:val="none" w:sz="0" w:space="0" w:color="auto"/>
        <w:right w:val="none" w:sz="0" w:space="0" w:color="auto"/>
      </w:divBdr>
    </w:div>
    <w:div w:id="669211312">
      <w:bodyDiv w:val="1"/>
      <w:marLeft w:val="0"/>
      <w:marRight w:val="0"/>
      <w:marTop w:val="0"/>
      <w:marBottom w:val="0"/>
      <w:divBdr>
        <w:top w:val="none" w:sz="0" w:space="0" w:color="auto"/>
        <w:left w:val="none" w:sz="0" w:space="0" w:color="auto"/>
        <w:bottom w:val="none" w:sz="0" w:space="0" w:color="auto"/>
        <w:right w:val="none" w:sz="0" w:space="0" w:color="auto"/>
      </w:divBdr>
    </w:div>
    <w:div w:id="688070798">
      <w:bodyDiv w:val="1"/>
      <w:marLeft w:val="0"/>
      <w:marRight w:val="0"/>
      <w:marTop w:val="0"/>
      <w:marBottom w:val="0"/>
      <w:divBdr>
        <w:top w:val="none" w:sz="0" w:space="0" w:color="auto"/>
        <w:left w:val="none" w:sz="0" w:space="0" w:color="auto"/>
        <w:bottom w:val="none" w:sz="0" w:space="0" w:color="auto"/>
        <w:right w:val="none" w:sz="0" w:space="0" w:color="auto"/>
      </w:divBdr>
    </w:div>
    <w:div w:id="708340490">
      <w:bodyDiv w:val="1"/>
      <w:marLeft w:val="0"/>
      <w:marRight w:val="0"/>
      <w:marTop w:val="0"/>
      <w:marBottom w:val="0"/>
      <w:divBdr>
        <w:top w:val="none" w:sz="0" w:space="0" w:color="auto"/>
        <w:left w:val="none" w:sz="0" w:space="0" w:color="auto"/>
        <w:bottom w:val="none" w:sz="0" w:space="0" w:color="auto"/>
        <w:right w:val="none" w:sz="0" w:space="0" w:color="auto"/>
      </w:divBdr>
    </w:div>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969942278">
              <w:marLeft w:val="0"/>
              <w:marRight w:val="0"/>
              <w:marTop w:val="0"/>
              <w:marBottom w:val="0"/>
              <w:divBdr>
                <w:top w:val="none" w:sz="0" w:space="0" w:color="auto"/>
                <w:left w:val="none" w:sz="0" w:space="0" w:color="auto"/>
                <w:bottom w:val="none" w:sz="0" w:space="0" w:color="auto"/>
                <w:right w:val="none" w:sz="0" w:space="0" w:color="auto"/>
              </w:divBdr>
              <w:divsChild>
                <w:div w:id="346756786">
                  <w:marLeft w:val="0"/>
                  <w:marRight w:val="0"/>
                  <w:marTop w:val="0"/>
                  <w:marBottom w:val="0"/>
                  <w:divBdr>
                    <w:top w:val="none" w:sz="0" w:space="0" w:color="auto"/>
                    <w:left w:val="none" w:sz="0" w:space="0" w:color="auto"/>
                    <w:bottom w:val="none" w:sz="0" w:space="0" w:color="auto"/>
                    <w:right w:val="none" w:sz="0" w:space="0" w:color="auto"/>
                  </w:divBdr>
                </w:div>
                <w:div w:id="162230162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372270436">
                  <w:marLeft w:val="0"/>
                  <w:marRight w:val="0"/>
                  <w:marTop w:val="0"/>
                  <w:marBottom w:val="0"/>
                  <w:divBdr>
                    <w:top w:val="none" w:sz="0" w:space="0" w:color="auto"/>
                    <w:left w:val="none" w:sz="0" w:space="0" w:color="auto"/>
                    <w:bottom w:val="none" w:sz="0" w:space="0" w:color="auto"/>
                    <w:right w:val="none" w:sz="0" w:space="0" w:color="auto"/>
                  </w:divBdr>
                </w:div>
                <w:div w:id="1274481536">
                  <w:marLeft w:val="0"/>
                  <w:marRight w:val="0"/>
                  <w:marTop w:val="0"/>
                  <w:marBottom w:val="0"/>
                  <w:divBdr>
                    <w:top w:val="none" w:sz="0" w:space="0" w:color="auto"/>
                    <w:left w:val="none" w:sz="0" w:space="0" w:color="auto"/>
                    <w:bottom w:val="none" w:sz="0" w:space="0" w:color="auto"/>
                    <w:right w:val="none" w:sz="0" w:space="0" w:color="auto"/>
                  </w:divBdr>
                </w:div>
              </w:divsChild>
            </w:div>
            <w:div w:id="1692218501">
              <w:marLeft w:val="0"/>
              <w:marRight w:val="0"/>
              <w:marTop w:val="0"/>
              <w:marBottom w:val="0"/>
              <w:divBdr>
                <w:top w:val="none" w:sz="0" w:space="0" w:color="auto"/>
                <w:left w:val="none" w:sz="0" w:space="0" w:color="auto"/>
                <w:bottom w:val="none" w:sz="0" w:space="0" w:color="auto"/>
                <w:right w:val="none" w:sz="0" w:space="0" w:color="auto"/>
              </w:divBdr>
              <w:divsChild>
                <w:div w:id="879824776">
                  <w:marLeft w:val="0"/>
                  <w:marRight w:val="0"/>
                  <w:marTop w:val="0"/>
                  <w:marBottom w:val="0"/>
                  <w:divBdr>
                    <w:top w:val="none" w:sz="0" w:space="0" w:color="auto"/>
                    <w:left w:val="none" w:sz="0" w:space="0" w:color="auto"/>
                    <w:bottom w:val="none" w:sz="0" w:space="0" w:color="auto"/>
                    <w:right w:val="none" w:sz="0" w:space="0" w:color="auto"/>
                  </w:divBdr>
                </w:div>
                <w:div w:id="2094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0681">
      <w:bodyDiv w:val="1"/>
      <w:marLeft w:val="0"/>
      <w:marRight w:val="0"/>
      <w:marTop w:val="0"/>
      <w:marBottom w:val="0"/>
      <w:divBdr>
        <w:top w:val="none" w:sz="0" w:space="0" w:color="auto"/>
        <w:left w:val="none" w:sz="0" w:space="0" w:color="auto"/>
        <w:bottom w:val="none" w:sz="0" w:space="0" w:color="auto"/>
        <w:right w:val="none" w:sz="0" w:space="0" w:color="auto"/>
      </w:divBdr>
    </w:div>
    <w:div w:id="861354909">
      <w:bodyDiv w:val="1"/>
      <w:marLeft w:val="0"/>
      <w:marRight w:val="0"/>
      <w:marTop w:val="0"/>
      <w:marBottom w:val="0"/>
      <w:divBdr>
        <w:top w:val="none" w:sz="0" w:space="0" w:color="auto"/>
        <w:left w:val="none" w:sz="0" w:space="0" w:color="auto"/>
        <w:bottom w:val="none" w:sz="0" w:space="0" w:color="auto"/>
        <w:right w:val="none" w:sz="0" w:space="0" w:color="auto"/>
      </w:divBdr>
    </w:div>
    <w:div w:id="1063069394">
      <w:bodyDiv w:val="1"/>
      <w:marLeft w:val="0"/>
      <w:marRight w:val="0"/>
      <w:marTop w:val="0"/>
      <w:marBottom w:val="0"/>
      <w:divBdr>
        <w:top w:val="none" w:sz="0" w:space="0" w:color="auto"/>
        <w:left w:val="none" w:sz="0" w:space="0" w:color="auto"/>
        <w:bottom w:val="none" w:sz="0" w:space="0" w:color="auto"/>
        <w:right w:val="none" w:sz="0" w:space="0" w:color="auto"/>
      </w:divBdr>
    </w:div>
    <w:div w:id="1148126909">
      <w:bodyDiv w:val="1"/>
      <w:marLeft w:val="0"/>
      <w:marRight w:val="0"/>
      <w:marTop w:val="0"/>
      <w:marBottom w:val="0"/>
      <w:divBdr>
        <w:top w:val="none" w:sz="0" w:space="0" w:color="auto"/>
        <w:left w:val="none" w:sz="0" w:space="0" w:color="auto"/>
        <w:bottom w:val="none" w:sz="0" w:space="0" w:color="auto"/>
        <w:right w:val="none" w:sz="0" w:space="0" w:color="auto"/>
      </w:divBdr>
    </w:div>
    <w:div w:id="1209685273">
      <w:bodyDiv w:val="1"/>
      <w:marLeft w:val="0"/>
      <w:marRight w:val="0"/>
      <w:marTop w:val="0"/>
      <w:marBottom w:val="0"/>
      <w:divBdr>
        <w:top w:val="none" w:sz="0" w:space="0" w:color="auto"/>
        <w:left w:val="none" w:sz="0" w:space="0" w:color="auto"/>
        <w:bottom w:val="none" w:sz="0" w:space="0" w:color="auto"/>
        <w:right w:val="none" w:sz="0" w:space="0" w:color="auto"/>
      </w:divBdr>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4548">
      <w:bodyDiv w:val="1"/>
      <w:marLeft w:val="0"/>
      <w:marRight w:val="0"/>
      <w:marTop w:val="0"/>
      <w:marBottom w:val="0"/>
      <w:divBdr>
        <w:top w:val="none" w:sz="0" w:space="0" w:color="auto"/>
        <w:left w:val="none" w:sz="0" w:space="0" w:color="auto"/>
        <w:bottom w:val="none" w:sz="0" w:space="0" w:color="auto"/>
        <w:right w:val="none" w:sz="0" w:space="0" w:color="auto"/>
      </w:divBdr>
    </w:div>
    <w:div w:id="1505508563">
      <w:bodyDiv w:val="1"/>
      <w:marLeft w:val="0"/>
      <w:marRight w:val="0"/>
      <w:marTop w:val="0"/>
      <w:marBottom w:val="0"/>
      <w:divBdr>
        <w:top w:val="none" w:sz="0" w:space="0" w:color="auto"/>
        <w:left w:val="none" w:sz="0" w:space="0" w:color="auto"/>
        <w:bottom w:val="none" w:sz="0" w:space="0" w:color="auto"/>
        <w:right w:val="none" w:sz="0" w:space="0" w:color="auto"/>
      </w:divBdr>
    </w:div>
    <w:div w:id="1530096416">
      <w:bodyDiv w:val="1"/>
      <w:marLeft w:val="0"/>
      <w:marRight w:val="0"/>
      <w:marTop w:val="0"/>
      <w:marBottom w:val="0"/>
      <w:divBdr>
        <w:top w:val="none" w:sz="0" w:space="0" w:color="auto"/>
        <w:left w:val="none" w:sz="0" w:space="0" w:color="auto"/>
        <w:bottom w:val="none" w:sz="0" w:space="0" w:color="auto"/>
        <w:right w:val="none" w:sz="0" w:space="0" w:color="auto"/>
      </w:divBdr>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9980">
      <w:bodyDiv w:val="1"/>
      <w:marLeft w:val="0"/>
      <w:marRight w:val="0"/>
      <w:marTop w:val="0"/>
      <w:marBottom w:val="0"/>
      <w:divBdr>
        <w:top w:val="none" w:sz="0" w:space="0" w:color="auto"/>
        <w:left w:val="none" w:sz="0" w:space="0" w:color="auto"/>
        <w:bottom w:val="none" w:sz="0" w:space="0" w:color="auto"/>
        <w:right w:val="none" w:sz="0" w:space="0" w:color="auto"/>
      </w:divBdr>
    </w:div>
    <w:div w:id="1654525361">
      <w:bodyDiv w:val="1"/>
      <w:marLeft w:val="0"/>
      <w:marRight w:val="0"/>
      <w:marTop w:val="0"/>
      <w:marBottom w:val="0"/>
      <w:divBdr>
        <w:top w:val="none" w:sz="0" w:space="0" w:color="auto"/>
        <w:left w:val="none" w:sz="0" w:space="0" w:color="auto"/>
        <w:bottom w:val="none" w:sz="0" w:space="0" w:color="auto"/>
        <w:right w:val="none" w:sz="0" w:space="0" w:color="auto"/>
      </w:divBdr>
    </w:div>
    <w:div w:id="1662269967">
      <w:bodyDiv w:val="1"/>
      <w:marLeft w:val="0"/>
      <w:marRight w:val="0"/>
      <w:marTop w:val="0"/>
      <w:marBottom w:val="0"/>
      <w:divBdr>
        <w:top w:val="none" w:sz="0" w:space="0" w:color="auto"/>
        <w:left w:val="none" w:sz="0" w:space="0" w:color="auto"/>
        <w:bottom w:val="none" w:sz="0" w:space="0" w:color="auto"/>
        <w:right w:val="none" w:sz="0" w:space="0" w:color="auto"/>
      </w:divBdr>
    </w:div>
    <w:div w:id="1738238028">
      <w:bodyDiv w:val="1"/>
      <w:marLeft w:val="0"/>
      <w:marRight w:val="0"/>
      <w:marTop w:val="0"/>
      <w:marBottom w:val="0"/>
      <w:divBdr>
        <w:top w:val="none" w:sz="0" w:space="0" w:color="auto"/>
        <w:left w:val="none" w:sz="0" w:space="0" w:color="auto"/>
        <w:bottom w:val="none" w:sz="0" w:space="0" w:color="auto"/>
        <w:right w:val="none" w:sz="0" w:space="0" w:color="auto"/>
      </w:divBdr>
    </w:div>
    <w:div w:id="2018531646">
      <w:bodyDiv w:val="1"/>
      <w:marLeft w:val="0"/>
      <w:marRight w:val="0"/>
      <w:marTop w:val="0"/>
      <w:marBottom w:val="0"/>
      <w:divBdr>
        <w:top w:val="none" w:sz="0" w:space="0" w:color="auto"/>
        <w:left w:val="none" w:sz="0" w:space="0" w:color="auto"/>
        <w:bottom w:val="none" w:sz="0" w:space="0" w:color="auto"/>
        <w:right w:val="none" w:sz="0" w:space="0" w:color="auto"/>
      </w:divBdr>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2898">
      <w:bodyDiv w:val="1"/>
      <w:marLeft w:val="0"/>
      <w:marRight w:val="0"/>
      <w:marTop w:val="0"/>
      <w:marBottom w:val="0"/>
      <w:divBdr>
        <w:top w:val="none" w:sz="0" w:space="0" w:color="auto"/>
        <w:left w:val="none" w:sz="0" w:space="0" w:color="auto"/>
        <w:bottom w:val="none" w:sz="0" w:space="0" w:color="auto"/>
        <w:right w:val="none" w:sz="0" w:space="0" w:color="auto"/>
      </w:divBdr>
    </w:div>
    <w:div w:id="21309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med.cornell.edu" TargetMode="External"/><Relationship Id="rId18" Type="http://schemas.openxmlformats.org/officeDocument/2006/relationships/hyperlink" Target="https://weillcornell.az1.qualtrics.com/jfe/form/SV_8B8nCOcC8q7pUN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cfr.gov/current/title-45/subtitle-A/subchapter-A/part-46/subpart-D" TargetMode="External"/><Relationship Id="rId7" Type="http://schemas.openxmlformats.org/officeDocument/2006/relationships/settings" Target="settings.xml"/><Relationship Id="rId12" Type="http://schemas.openxmlformats.org/officeDocument/2006/relationships/hyperlink" Target="https://weillcornell.az1.qualtrics.com/jfe/form/SV_8B8nCOcC8q7pUN0" TargetMode="External"/><Relationship Id="rId17" Type="http://schemas.openxmlformats.org/officeDocument/2006/relationships/hyperlink" Target="https://mrctcenter.org/diversity-in-clinical-research/wp-content/uploads/sites/11/2021/09/MRCT-Center-Diversity-Guidance-Document-Version-1.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eillcornell.az1.qualtrics.com/jfe/form/SV_8B8nCOcC8q7pUN0" TargetMode="External"/><Relationship Id="rId20" Type="http://schemas.openxmlformats.org/officeDocument/2006/relationships/hyperlink" Target="https://www.ecfr.gov/current/title-45/subtitle-A/subchapter-A/part-46/subpart-A/section-46.1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to.weill.cornell.edu/system/files/download/intranet_only/iit_protocol_template_-_therapeutic_drug-device_v3_final.docx" TargetMode="External"/><Relationship Id="rId24" Type="http://schemas.openxmlformats.org/officeDocument/2006/relationships/hyperlink" Target="https://research.weill.cornell.edu/compliance/human-subjects-research/institutional-review-board/human-research-compliance/single-irb" TargetMode="External"/><Relationship Id="rId5" Type="http://schemas.openxmlformats.org/officeDocument/2006/relationships/numbering" Target="numbering.xml"/><Relationship Id="rId15" Type="http://schemas.openxmlformats.org/officeDocument/2006/relationships/hyperlink" Target="https://research.weill.cornell.edu/files/guidance-irbreviewapplication-therapeuticjctoprotocolguidancedocx" TargetMode="External"/><Relationship Id="rId23" Type="http://schemas.openxmlformats.org/officeDocument/2006/relationships/hyperlink" Target="https://www.ecfr.gov/current/title-45/subtitle-A/subchapter-C/part-164/subpar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urrent/title-45/subtitle-A/subchapter-A/part-46/subpart-A/section-46.1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po@med.cornell.edu" TargetMode="External"/><Relationship Id="rId22" Type="http://schemas.openxmlformats.org/officeDocument/2006/relationships/hyperlink" Target="https://research.weill.cornell.edu/compliance/human-subjects-research/institutional-review-board/research-team-resources/projec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Props1.xml><?xml version="1.0" encoding="utf-8"?>
<ds:datastoreItem xmlns:ds="http://schemas.openxmlformats.org/officeDocument/2006/customXml" ds:itemID="{B136DA07-6FF0-4575-90B8-5B4D892A8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customXml/itemProps3.xml><?xml version="1.0" encoding="utf-8"?>
<ds:datastoreItem xmlns:ds="http://schemas.openxmlformats.org/officeDocument/2006/customXml" ds:itemID="{09C7E230-A59D-48C6-BE69-1161BCC059C5}">
  <ds:schemaRefs>
    <ds:schemaRef ds:uri="http://schemas.microsoft.com/sharepoint/v3/contenttype/forms"/>
  </ds:schemaRefs>
</ds:datastoreItem>
</file>

<file path=customXml/itemProps4.xml><?xml version="1.0" encoding="utf-8"?>
<ds:datastoreItem xmlns:ds="http://schemas.openxmlformats.org/officeDocument/2006/customXml" ds:itemID="{A210E183-EC91-490F-B181-9D2953E4380C}">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3671</Words>
  <Characters>20928</Characters>
  <Application>Microsoft Office Word</Application>
  <DocSecurity>0</DocSecurity>
  <Lines>174</Lines>
  <Paragraphs>49</Paragraphs>
  <ScaleCrop>false</ScaleCrop>
  <Manager/>
  <Company/>
  <LinksUpToDate>false</LinksUpToDate>
  <CharactersWithSpaces>24550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51</cp:revision>
  <dcterms:created xsi:type="dcterms:W3CDTF">2022-07-14T19:44:00Z</dcterms:created>
  <dcterms:modified xsi:type="dcterms:W3CDTF">2023-06-01T17:09:00Z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