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72A1" w14:textId="77777777" w:rsidR="00EC0795" w:rsidRDefault="009032C1" w:rsidP="00992BE7">
      <w:pPr>
        <w:spacing w:after="80"/>
      </w:pPr>
      <w:bookmarkStart w:id="0" w:name="_GoBack"/>
      <w:bookmarkEnd w:id="0"/>
      <w:r>
        <w:pict w14:anchorId="57217BDA">
          <v:rect id="_x0000_i1025" style="width:468pt;height:1.5pt" o:hralign="center" o:hrstd="t" o:hrnoshade="t" o:hr="t" fillcolor="#17365d" stroked="f"/>
        </w:pict>
      </w:r>
    </w:p>
    <w:p w14:paraId="1CE75A24" w14:textId="77777777" w:rsidR="00615F99" w:rsidRDefault="00615F99" w:rsidP="00615F99">
      <w:pPr>
        <w:spacing w:after="0" w:line="240" w:lineRule="auto"/>
        <w:rPr>
          <w:b/>
          <w:sz w:val="26"/>
          <w:szCs w:val="26"/>
        </w:rPr>
      </w:pPr>
      <w:r w:rsidRPr="00D07FFB">
        <w:rPr>
          <w:b/>
          <w:sz w:val="26"/>
          <w:szCs w:val="26"/>
          <w:u w:val="single"/>
        </w:rPr>
        <w:t>Instructions</w:t>
      </w:r>
      <w:r>
        <w:rPr>
          <w:b/>
          <w:sz w:val="26"/>
          <w:szCs w:val="26"/>
        </w:rPr>
        <w:t>:</w:t>
      </w:r>
    </w:p>
    <w:p w14:paraId="7279CDC6" w14:textId="77777777" w:rsidR="00615F99" w:rsidRPr="00D07FFB" w:rsidRDefault="00615F99" w:rsidP="00615F99">
      <w:pPr>
        <w:spacing w:after="0" w:line="240" w:lineRule="auto"/>
        <w:rPr>
          <w:i/>
          <w:sz w:val="26"/>
          <w:szCs w:val="26"/>
        </w:rPr>
      </w:pPr>
      <w:r w:rsidRPr="00D07FFB">
        <w:rPr>
          <w:i/>
          <w:sz w:val="26"/>
          <w:szCs w:val="26"/>
        </w:rPr>
        <w:t xml:space="preserve">This form should be completed to the best of the ability of the </w:t>
      </w:r>
      <w:r w:rsidR="00DA22A5">
        <w:rPr>
          <w:i/>
          <w:sz w:val="26"/>
          <w:szCs w:val="26"/>
        </w:rPr>
        <w:t>Weill-Cornell Principal Investigator</w:t>
      </w:r>
      <w:r w:rsidRPr="00D07FF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leaving WCMC and</w:t>
      </w:r>
      <w:r w:rsidR="008D79A7">
        <w:rPr>
          <w:i/>
          <w:sz w:val="26"/>
          <w:szCs w:val="26"/>
        </w:rPr>
        <w:t xml:space="preserve"> who</w:t>
      </w:r>
      <w:r w:rsidR="00DA22A5">
        <w:rPr>
          <w:i/>
          <w:sz w:val="26"/>
          <w:szCs w:val="26"/>
        </w:rPr>
        <w:t xml:space="preserve"> wishes to transfer his/her grant(s) and/or contract(s)</w:t>
      </w:r>
      <w:r>
        <w:rPr>
          <w:i/>
          <w:sz w:val="26"/>
          <w:szCs w:val="26"/>
        </w:rPr>
        <w:t xml:space="preserve"> </w:t>
      </w:r>
      <w:r w:rsidR="005407EA" w:rsidRPr="005407EA">
        <w:rPr>
          <w:b/>
          <w:i/>
          <w:color w:val="C00000"/>
          <w:sz w:val="26"/>
          <w:szCs w:val="26"/>
        </w:rPr>
        <w:t>from WCMC</w:t>
      </w:r>
      <w:r w:rsidR="005407EA" w:rsidRPr="005407EA">
        <w:rPr>
          <w:i/>
          <w:color w:val="C00000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to </w:t>
      </w:r>
      <w:r w:rsidRPr="00615F99">
        <w:rPr>
          <w:b/>
          <w:i/>
          <w:color w:val="C00000"/>
          <w:sz w:val="26"/>
          <w:szCs w:val="26"/>
        </w:rPr>
        <w:t>another organization</w:t>
      </w:r>
      <w:r>
        <w:rPr>
          <w:i/>
          <w:sz w:val="26"/>
          <w:szCs w:val="26"/>
        </w:rPr>
        <w:t>.</w:t>
      </w:r>
    </w:p>
    <w:p w14:paraId="45D815B2" w14:textId="77777777" w:rsidR="00615F99" w:rsidRDefault="00615F99" w:rsidP="00B5309C">
      <w:pPr>
        <w:spacing w:after="40" w:line="240" w:lineRule="auto"/>
        <w:rPr>
          <w:b/>
          <w:sz w:val="26"/>
          <w:szCs w:val="26"/>
        </w:rPr>
      </w:pPr>
    </w:p>
    <w:p w14:paraId="0DC535BE" w14:textId="77777777" w:rsidR="00E17EE2" w:rsidRPr="00A559EF" w:rsidRDefault="00A13D8A" w:rsidP="00B5309C">
      <w:pPr>
        <w:spacing w:after="40" w:line="240" w:lineRule="auto"/>
      </w:pPr>
      <w:r>
        <w:rPr>
          <w:b/>
          <w:sz w:val="26"/>
          <w:szCs w:val="26"/>
        </w:rPr>
        <w:t>RELINQUISHING PROJECT IN</w:t>
      </w:r>
      <w:r w:rsidR="007A175F" w:rsidRPr="0072435C">
        <w:rPr>
          <w:b/>
          <w:sz w:val="26"/>
          <w:szCs w:val="26"/>
        </w:rPr>
        <w:t xml:space="preserve">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80235C" w:rsidRPr="00362E52" w14:paraId="0A4C6563" w14:textId="77777777" w:rsidTr="00362E52">
        <w:trPr>
          <w:trHeight w:val="345"/>
        </w:trPr>
        <w:tc>
          <w:tcPr>
            <w:tcW w:w="9576" w:type="dxa"/>
            <w:gridSpan w:val="2"/>
            <w:vAlign w:val="center"/>
          </w:tcPr>
          <w:p w14:paraId="61AB78F6" w14:textId="77777777" w:rsidR="0080235C" w:rsidRPr="00362E52" w:rsidRDefault="0080235C" w:rsidP="00362E52">
            <w:pPr>
              <w:spacing w:after="0" w:line="240" w:lineRule="auto"/>
              <w:rPr>
                <w:b/>
                <w:sz w:val="10"/>
                <w:szCs w:val="10"/>
              </w:rPr>
            </w:pPr>
            <w:r w:rsidRPr="00362E52">
              <w:rPr>
                <w:b/>
                <w:sz w:val="25"/>
                <w:szCs w:val="25"/>
              </w:rPr>
              <w:t xml:space="preserve">Principal Investigator: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80235C" w:rsidRPr="00362E52" w14:paraId="652E4E1F" w14:textId="77777777" w:rsidTr="00362E52">
        <w:trPr>
          <w:trHeight w:val="345"/>
        </w:trPr>
        <w:tc>
          <w:tcPr>
            <w:tcW w:w="9576" w:type="dxa"/>
            <w:gridSpan w:val="2"/>
            <w:vAlign w:val="center"/>
          </w:tcPr>
          <w:p w14:paraId="2FDA4FA6" w14:textId="77777777" w:rsidR="0080235C" w:rsidRPr="00362E52" w:rsidRDefault="0080235C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Funding Agency:          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0012C1" w:rsidRPr="00362E52" w14:paraId="60290224" w14:textId="77777777" w:rsidTr="00362E52">
        <w:tc>
          <w:tcPr>
            <w:tcW w:w="4518" w:type="dxa"/>
          </w:tcPr>
          <w:p w14:paraId="3C77EBA8" w14:textId="77777777" w:rsidR="000012C1" w:rsidRPr="00362E52" w:rsidRDefault="00820688" w:rsidP="00362E52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362E52">
              <w:rPr>
                <w:b/>
                <w:sz w:val="25"/>
                <w:szCs w:val="25"/>
              </w:rPr>
              <w:t xml:space="preserve">Grant # (Agency ID):   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235C"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="00223CF0">
              <w:rPr>
                <w:sz w:val="25"/>
                <w:szCs w:val="25"/>
                <w:u w:val="single"/>
              </w:rPr>
              <w:t> </w:t>
            </w:r>
            <w:r w:rsidR="00223CF0">
              <w:rPr>
                <w:sz w:val="25"/>
                <w:szCs w:val="25"/>
                <w:u w:val="single"/>
              </w:rPr>
              <w:t> </w:t>
            </w:r>
            <w:r w:rsidR="00223CF0">
              <w:rPr>
                <w:sz w:val="25"/>
                <w:szCs w:val="25"/>
                <w:u w:val="single"/>
              </w:rPr>
              <w:t> </w:t>
            </w:r>
            <w:r w:rsidR="00223CF0">
              <w:rPr>
                <w:sz w:val="25"/>
                <w:szCs w:val="25"/>
                <w:u w:val="single"/>
              </w:rPr>
              <w:t> </w:t>
            </w:r>
            <w:r w:rsidR="00223CF0">
              <w:rPr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  <w:p w14:paraId="5F985130" w14:textId="77777777" w:rsidR="00820688" w:rsidRPr="00362E52" w:rsidRDefault="00820688" w:rsidP="00362E5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5058" w:type="dxa"/>
          </w:tcPr>
          <w:p w14:paraId="716F9160" w14:textId="77777777" w:rsidR="000012C1" w:rsidRPr="00362E52" w:rsidRDefault="007549ED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Department Contact: 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0012C1" w:rsidRPr="00362E52" w14:paraId="46425098" w14:textId="77777777" w:rsidTr="00362E52">
        <w:tc>
          <w:tcPr>
            <w:tcW w:w="4518" w:type="dxa"/>
          </w:tcPr>
          <w:p w14:paraId="2043F912" w14:textId="77777777" w:rsidR="000012C1" w:rsidRPr="00362E52" w:rsidRDefault="00AF6A8E" w:rsidP="00362E52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</w:rPr>
              <w:t>Fund Center</w:t>
            </w:r>
            <w:r w:rsidR="00820688" w:rsidRPr="00362E52">
              <w:rPr>
                <w:b/>
                <w:sz w:val="25"/>
                <w:szCs w:val="25"/>
              </w:rPr>
              <w:t xml:space="preserve">#:              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688"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="00820688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820688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820688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820688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820688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  <w:p w14:paraId="6AB6E0C8" w14:textId="77777777" w:rsidR="00820688" w:rsidRPr="00362E52" w:rsidRDefault="00820688" w:rsidP="00362E5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5058" w:type="dxa"/>
          </w:tcPr>
          <w:p w14:paraId="04DA502C" w14:textId="77777777" w:rsidR="000012C1" w:rsidRPr="00362E52" w:rsidRDefault="007549ED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Contact Phone:            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0012C1" w:rsidRPr="00362E52" w14:paraId="18F5C782" w14:textId="77777777" w:rsidTr="00362E52">
        <w:tc>
          <w:tcPr>
            <w:tcW w:w="4518" w:type="dxa"/>
          </w:tcPr>
          <w:p w14:paraId="791AC24A" w14:textId="77777777" w:rsidR="000012C1" w:rsidRPr="00362E52" w:rsidRDefault="00820688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WBS Element:              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  <w:tc>
          <w:tcPr>
            <w:tcW w:w="5058" w:type="dxa"/>
          </w:tcPr>
          <w:p w14:paraId="129C8061" w14:textId="77777777" w:rsidR="000012C1" w:rsidRPr="00362E52" w:rsidRDefault="007549ED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Contact E-mail:            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17560A" w:rsidRPr="00362E52" w14:paraId="423D63D0" w14:textId="77777777" w:rsidTr="00362E52">
        <w:tc>
          <w:tcPr>
            <w:tcW w:w="9576" w:type="dxa"/>
            <w:gridSpan w:val="2"/>
          </w:tcPr>
          <w:p w14:paraId="27F37788" w14:textId="77777777" w:rsidR="0017560A" w:rsidRPr="00362E52" w:rsidRDefault="0017560A" w:rsidP="00AF6A8E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Date PI will leave </w:t>
            </w:r>
            <w:r w:rsidR="00AF6A8E">
              <w:rPr>
                <w:b/>
                <w:sz w:val="25"/>
                <w:szCs w:val="25"/>
              </w:rPr>
              <w:t>WCMC</w:t>
            </w:r>
            <w:r w:rsidRPr="00362E52">
              <w:rPr>
                <w:b/>
                <w:sz w:val="25"/>
                <w:szCs w:val="25"/>
              </w:rPr>
              <w:t xml:space="preserve">: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  <w:r w:rsidRPr="00362E52">
              <w:rPr>
                <w:b/>
                <w:sz w:val="25"/>
                <w:szCs w:val="25"/>
              </w:rPr>
              <w:t xml:space="preserve">               </w:t>
            </w:r>
          </w:p>
        </w:tc>
      </w:tr>
      <w:tr w:rsidR="0017560A" w:rsidRPr="00362E52" w14:paraId="5FE63C5B" w14:textId="77777777" w:rsidTr="00362E52">
        <w:tc>
          <w:tcPr>
            <w:tcW w:w="9576" w:type="dxa"/>
            <w:gridSpan w:val="2"/>
          </w:tcPr>
          <w:p w14:paraId="482B005F" w14:textId="77777777" w:rsidR="0017560A" w:rsidRPr="00362E52" w:rsidRDefault="0017560A" w:rsidP="00362E52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14:paraId="34BA263D" w14:textId="77777777" w:rsidR="0017560A" w:rsidRPr="00362E52" w:rsidRDefault="0017560A" w:rsidP="00362E52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362E52">
              <w:rPr>
                <w:b/>
                <w:sz w:val="25"/>
                <w:szCs w:val="25"/>
              </w:rPr>
              <w:t xml:space="preserve">Date grant will be relinquished from </w:t>
            </w:r>
            <w:r w:rsidR="00AF6A8E">
              <w:rPr>
                <w:b/>
                <w:sz w:val="25"/>
                <w:szCs w:val="25"/>
              </w:rPr>
              <w:t>WCMC</w:t>
            </w:r>
            <w:r w:rsidRPr="00362E52">
              <w:rPr>
                <w:b/>
                <w:sz w:val="25"/>
                <w:szCs w:val="25"/>
              </w:rPr>
              <w:t xml:space="preserve"> :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  <w:p w14:paraId="6459B0F3" w14:textId="77777777" w:rsidR="0017560A" w:rsidRPr="00362E52" w:rsidRDefault="0017560A" w:rsidP="00362E52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17560A" w:rsidRPr="00362E52" w14:paraId="461977EE" w14:textId="77777777" w:rsidTr="00362E52">
        <w:tc>
          <w:tcPr>
            <w:tcW w:w="9576" w:type="dxa"/>
            <w:gridSpan w:val="2"/>
          </w:tcPr>
          <w:p w14:paraId="1EA66659" w14:textId="77777777" w:rsidR="0017560A" w:rsidRPr="00362E52" w:rsidRDefault="0017560A" w:rsidP="00362E52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14:paraId="70B11E66" w14:textId="77777777" w:rsidR="0017560A" w:rsidRPr="00362E52" w:rsidRDefault="0017560A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Has the Funding Agency been notified of pending transfer?        Yes  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  <w:r w:rsidRPr="00362E52">
              <w:rPr>
                <w:b/>
                <w:sz w:val="25"/>
                <w:szCs w:val="25"/>
              </w:rPr>
              <w:t xml:space="preserve">     No 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</w:p>
          <w:p w14:paraId="55E8267D" w14:textId="77777777" w:rsidR="0017560A" w:rsidRPr="00362E52" w:rsidRDefault="0017560A" w:rsidP="00362E52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17560A" w:rsidRPr="00362E52" w14:paraId="4EB3E3F2" w14:textId="77777777" w:rsidTr="00362E52">
        <w:tc>
          <w:tcPr>
            <w:tcW w:w="9576" w:type="dxa"/>
            <w:gridSpan w:val="2"/>
          </w:tcPr>
          <w:p w14:paraId="5A1ABC3A" w14:textId="77777777" w:rsidR="0017560A" w:rsidRPr="00362E52" w:rsidRDefault="0017560A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If yes, please provide any relevant details in the Comments section below.</w:t>
            </w:r>
          </w:p>
        </w:tc>
      </w:tr>
      <w:tr w:rsidR="0017560A" w:rsidRPr="00362E52" w14:paraId="6790E420" w14:textId="77777777" w:rsidTr="00362E52">
        <w:tc>
          <w:tcPr>
            <w:tcW w:w="9576" w:type="dxa"/>
            <w:gridSpan w:val="2"/>
          </w:tcPr>
          <w:p w14:paraId="663CA3D0" w14:textId="77777777" w:rsidR="0017560A" w:rsidRPr="00362E52" w:rsidRDefault="0017560A" w:rsidP="00362E52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14:paraId="3F6547CA" w14:textId="77777777" w:rsidR="0017560A" w:rsidRPr="00362E52" w:rsidRDefault="0017560A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If no, please follow funding agency transfer guidelines for notification.</w:t>
            </w:r>
          </w:p>
          <w:p w14:paraId="2B7FF96F" w14:textId="77777777" w:rsidR="0017560A" w:rsidRPr="00362E52" w:rsidRDefault="0017560A" w:rsidP="00362E52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</w:tbl>
    <w:p w14:paraId="3C8C806F" w14:textId="77777777" w:rsidR="00A559EF" w:rsidRPr="00A559EF" w:rsidRDefault="00A559EF" w:rsidP="00FE189D">
      <w:pPr>
        <w:spacing w:after="120"/>
        <w:rPr>
          <w:b/>
          <w:sz w:val="2"/>
          <w:szCs w:val="2"/>
        </w:rPr>
      </w:pPr>
    </w:p>
    <w:p w14:paraId="7527EFDF" w14:textId="77777777" w:rsidR="00E17EE2" w:rsidRDefault="00A559EF" w:rsidP="00B5309C">
      <w:pPr>
        <w:spacing w:after="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NEW (RECEIVING) INSTITUTION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A44420" w:rsidRPr="00362E52" w14:paraId="0430EE42" w14:textId="77777777" w:rsidTr="00362E52">
        <w:trPr>
          <w:trHeight w:val="333"/>
        </w:trPr>
        <w:tc>
          <w:tcPr>
            <w:tcW w:w="4338" w:type="dxa"/>
            <w:vAlign w:val="center"/>
          </w:tcPr>
          <w:p w14:paraId="182A3E24" w14:textId="77777777" w:rsidR="00A44420" w:rsidRPr="00362E52" w:rsidRDefault="00A44420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New Institution:  </w:t>
            </w:r>
            <w:r w:rsidR="00FB4C35" w:rsidRPr="00362E52">
              <w:rPr>
                <w:b/>
                <w:sz w:val="25"/>
                <w:szCs w:val="25"/>
              </w:rPr>
              <w:t xml:space="preserve">   </w:t>
            </w:r>
            <w:r w:rsidR="00A4582F" w:rsidRPr="00362E52">
              <w:rPr>
                <w:b/>
                <w:sz w:val="25"/>
                <w:szCs w:val="25"/>
              </w:rPr>
              <w:t xml:space="preserve">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582F"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="00A4582F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  <w:tc>
          <w:tcPr>
            <w:tcW w:w="5238" w:type="dxa"/>
            <w:vAlign w:val="bottom"/>
          </w:tcPr>
          <w:p w14:paraId="279EB5EF" w14:textId="77777777" w:rsidR="00A44420" w:rsidRPr="00362E52" w:rsidRDefault="00A44420" w:rsidP="00362E52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362E52">
              <w:rPr>
                <w:b/>
                <w:sz w:val="25"/>
                <w:szCs w:val="25"/>
              </w:rPr>
              <w:t xml:space="preserve">Administrative Contact: 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  <w:p w14:paraId="0EB656E9" w14:textId="77777777" w:rsidR="00A44420" w:rsidRPr="00362E52" w:rsidRDefault="00A44420" w:rsidP="00362E5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A44420" w:rsidRPr="00362E52" w14:paraId="7434144D" w14:textId="77777777" w:rsidTr="00362E52">
        <w:tc>
          <w:tcPr>
            <w:tcW w:w="4338" w:type="dxa"/>
          </w:tcPr>
          <w:p w14:paraId="643103A3" w14:textId="77777777" w:rsidR="00A44420" w:rsidRPr="00362E52" w:rsidRDefault="00FB4C35" w:rsidP="00362E52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362E52">
              <w:rPr>
                <w:b/>
                <w:sz w:val="25"/>
                <w:szCs w:val="25"/>
              </w:rPr>
              <w:t>New Department</w:t>
            </w:r>
            <w:r w:rsidR="00A44420" w:rsidRPr="00362E52">
              <w:rPr>
                <w:b/>
                <w:sz w:val="25"/>
                <w:szCs w:val="25"/>
              </w:rPr>
              <w:t>:</w:t>
            </w:r>
            <w:r w:rsidRPr="00362E52">
              <w:rPr>
                <w:b/>
                <w:sz w:val="25"/>
                <w:szCs w:val="25"/>
              </w:rPr>
              <w:t xml:space="preserve"> </w:t>
            </w:r>
            <w:r w:rsidR="00A4582F" w:rsidRPr="00362E52">
              <w:rPr>
                <w:b/>
                <w:sz w:val="25"/>
                <w:szCs w:val="25"/>
              </w:rPr>
              <w:t xml:space="preserve">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582F"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="00A4582F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CD3A8A" w:rsidRPr="00362E52">
              <w:rPr>
                <w:noProof/>
                <w:sz w:val="25"/>
                <w:szCs w:val="25"/>
                <w:u w:val="single"/>
              </w:rPr>
              <w:t xml:space="preserve"> </w:t>
            </w:r>
            <w:r w:rsidR="00A4582F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  <w:p w14:paraId="47655DC1" w14:textId="77777777" w:rsidR="00A44420" w:rsidRPr="00362E52" w:rsidRDefault="00A44420" w:rsidP="00362E5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5238" w:type="dxa"/>
          </w:tcPr>
          <w:p w14:paraId="16CA9147" w14:textId="77777777" w:rsidR="00A44420" w:rsidRPr="00362E52" w:rsidRDefault="00A44420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Contact Phone:                 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A44420" w:rsidRPr="00362E52" w14:paraId="41314457" w14:textId="77777777" w:rsidTr="00362E52">
        <w:tc>
          <w:tcPr>
            <w:tcW w:w="4338" w:type="dxa"/>
          </w:tcPr>
          <w:p w14:paraId="0CFBC111" w14:textId="77777777" w:rsidR="00A44420" w:rsidRPr="00362E52" w:rsidRDefault="00A4582F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New Position Title: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  <w:tc>
          <w:tcPr>
            <w:tcW w:w="5238" w:type="dxa"/>
          </w:tcPr>
          <w:p w14:paraId="312A5CA7" w14:textId="77777777" w:rsidR="00A44420" w:rsidRPr="00362E52" w:rsidRDefault="00A44420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Contact E-mail:                   </w:t>
            </w:r>
            <w:r w:rsidR="00A4582F" w:rsidRPr="00362E52">
              <w:rPr>
                <w:b/>
                <w:sz w:val="25"/>
                <w:szCs w:val="25"/>
              </w:rPr>
              <w:t xml:space="preserve">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  <w:r w:rsidR="00CD3A8A" w:rsidRPr="00362E52">
              <w:rPr>
                <w:sz w:val="25"/>
                <w:szCs w:val="25"/>
                <w:u w:val="single"/>
              </w:rPr>
              <w:t xml:space="preserve"> </w:t>
            </w:r>
          </w:p>
        </w:tc>
      </w:tr>
    </w:tbl>
    <w:p w14:paraId="1A1796FF" w14:textId="77777777" w:rsidR="00A44420" w:rsidRDefault="00A44420" w:rsidP="00A44420">
      <w:pPr>
        <w:spacing w:after="120"/>
        <w:rPr>
          <w:b/>
          <w:sz w:val="2"/>
          <w:szCs w:val="2"/>
        </w:rPr>
      </w:pPr>
    </w:p>
    <w:p w14:paraId="160882DD" w14:textId="77777777" w:rsidR="0011387C" w:rsidRPr="003632F6" w:rsidRDefault="00131615" w:rsidP="00B5309C">
      <w:pPr>
        <w:spacing w:after="40" w:line="240" w:lineRule="auto"/>
        <w:rPr>
          <w:b/>
          <w:sz w:val="26"/>
          <w:szCs w:val="26"/>
        </w:rPr>
      </w:pPr>
      <w:r w:rsidRPr="003632F6">
        <w:rPr>
          <w:b/>
          <w:sz w:val="26"/>
          <w:szCs w:val="26"/>
        </w:rPr>
        <w:t>PROTOCOL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2430"/>
        <w:gridCol w:w="540"/>
        <w:gridCol w:w="540"/>
        <w:gridCol w:w="1368"/>
      </w:tblGrid>
      <w:tr w:rsidR="003B6A12" w:rsidRPr="00362E52" w14:paraId="06EAF175" w14:textId="77777777" w:rsidTr="00362E52">
        <w:tc>
          <w:tcPr>
            <w:tcW w:w="4698" w:type="dxa"/>
          </w:tcPr>
          <w:p w14:paraId="5F912409" w14:textId="77777777" w:rsidR="003B6A12" w:rsidRPr="00362E52" w:rsidRDefault="00716578" w:rsidP="00362E52">
            <w:pPr>
              <w:spacing w:after="0" w:line="240" w:lineRule="auto"/>
            </w:pPr>
            <w:r w:rsidRPr="00362E52">
              <w:rPr>
                <w:b/>
                <w:sz w:val="25"/>
                <w:szCs w:val="25"/>
              </w:rPr>
              <w:t>Are Human Subjects i</w:t>
            </w:r>
            <w:r w:rsidR="003B6A12" w:rsidRPr="00362E52">
              <w:rPr>
                <w:b/>
                <w:sz w:val="25"/>
                <w:szCs w:val="25"/>
              </w:rPr>
              <w:t>nvolved?</w:t>
            </w:r>
            <w:r w:rsidR="003B6A12" w:rsidRPr="00362E52">
              <w:rPr>
                <w:rFonts w:ascii="Tahoma" w:hAnsi="Tahoma" w:cs="Tahoma"/>
                <w:b/>
                <w:noProof/>
                <w:sz w:val="25"/>
                <w:szCs w:val="25"/>
                <w:u w:val="single"/>
              </w:rPr>
              <w:t xml:space="preserve"> </w:t>
            </w:r>
            <w:r w:rsidR="003B6A12" w:rsidRPr="00362E52">
              <w:t xml:space="preserve">  </w:t>
            </w:r>
          </w:p>
        </w:tc>
        <w:tc>
          <w:tcPr>
            <w:tcW w:w="2430" w:type="dxa"/>
          </w:tcPr>
          <w:p w14:paraId="5E205F9C" w14:textId="77777777" w:rsidR="003B6A12" w:rsidRPr="00362E52" w:rsidRDefault="003B6A12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                                Yes</w:t>
            </w:r>
          </w:p>
        </w:tc>
        <w:tc>
          <w:tcPr>
            <w:tcW w:w="540" w:type="dxa"/>
          </w:tcPr>
          <w:p w14:paraId="1B00C48F" w14:textId="77777777" w:rsidR="003B6A12" w:rsidRPr="00362E52" w:rsidRDefault="00F527C3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3B6A12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  <w:bookmarkEnd w:id="1"/>
          </w:p>
        </w:tc>
        <w:tc>
          <w:tcPr>
            <w:tcW w:w="1908" w:type="dxa"/>
            <w:gridSpan w:val="2"/>
          </w:tcPr>
          <w:p w14:paraId="0781501C" w14:textId="77777777" w:rsidR="003B6A12" w:rsidRPr="00362E52" w:rsidRDefault="003B6A12" w:rsidP="00362E52">
            <w:pPr>
              <w:spacing w:after="0" w:line="240" w:lineRule="auto"/>
              <w:rPr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No 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</w:p>
        </w:tc>
      </w:tr>
      <w:tr w:rsidR="00C97BEF" w:rsidRPr="00362E52" w14:paraId="0FCE2C91" w14:textId="77777777" w:rsidTr="00362E52">
        <w:tc>
          <w:tcPr>
            <w:tcW w:w="9576" w:type="dxa"/>
            <w:gridSpan w:val="5"/>
          </w:tcPr>
          <w:p w14:paraId="7E3DBA37" w14:textId="77777777" w:rsidR="00C97BEF" w:rsidRPr="00362E52" w:rsidRDefault="00C97BEF" w:rsidP="00362E52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362E52">
              <w:rPr>
                <w:b/>
                <w:sz w:val="25"/>
                <w:szCs w:val="25"/>
              </w:rPr>
              <w:t xml:space="preserve">Protocol #:  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  <w:p w14:paraId="211DD056" w14:textId="77777777" w:rsidR="00A13D8A" w:rsidRPr="00362E52" w:rsidRDefault="00A13D8A" w:rsidP="00362E5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C97BEF" w:rsidRPr="00362E52" w14:paraId="3E5C2D16" w14:textId="77777777" w:rsidTr="00362E52">
        <w:tc>
          <w:tcPr>
            <w:tcW w:w="9576" w:type="dxa"/>
            <w:gridSpan w:val="5"/>
          </w:tcPr>
          <w:p w14:paraId="7390686D" w14:textId="77777777" w:rsidR="00C97BEF" w:rsidRPr="00362E52" w:rsidRDefault="00C97BEF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If yes, please contact the </w:t>
            </w:r>
            <w:hyperlink r:id="rId8" w:history="1">
              <w:r w:rsidRPr="00655655">
                <w:rPr>
                  <w:rStyle w:val="Hyperlink"/>
                  <w:b/>
                  <w:sz w:val="25"/>
                  <w:szCs w:val="25"/>
                </w:rPr>
                <w:t>IRB office</w:t>
              </w:r>
            </w:hyperlink>
            <w:r w:rsidRPr="00362E52">
              <w:rPr>
                <w:b/>
                <w:sz w:val="25"/>
                <w:szCs w:val="25"/>
              </w:rPr>
              <w:t xml:space="preserve"> to ensure appropriate closeout of protocol</w:t>
            </w:r>
            <w:r w:rsidR="00A13D8A" w:rsidRPr="00362E52">
              <w:rPr>
                <w:b/>
                <w:sz w:val="25"/>
                <w:szCs w:val="25"/>
              </w:rPr>
              <w:t>.</w:t>
            </w:r>
          </w:p>
          <w:p w14:paraId="06030ED1" w14:textId="77777777" w:rsidR="00A13D8A" w:rsidRPr="00362E52" w:rsidRDefault="00A13D8A" w:rsidP="00362E52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3B6A12" w:rsidRPr="00362E52" w14:paraId="304F0F2C" w14:textId="77777777" w:rsidTr="00362E52">
        <w:tc>
          <w:tcPr>
            <w:tcW w:w="4698" w:type="dxa"/>
          </w:tcPr>
          <w:p w14:paraId="713A7191" w14:textId="77777777" w:rsidR="003B6A12" w:rsidRPr="00362E52" w:rsidRDefault="003B6A12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Are Vertebrate A</w:t>
            </w:r>
            <w:r w:rsidR="00716578" w:rsidRPr="00362E52">
              <w:rPr>
                <w:b/>
                <w:sz w:val="25"/>
                <w:szCs w:val="25"/>
              </w:rPr>
              <w:t>nimals i</w:t>
            </w:r>
            <w:r w:rsidRPr="00362E52">
              <w:rPr>
                <w:b/>
                <w:sz w:val="25"/>
                <w:szCs w:val="25"/>
              </w:rPr>
              <w:t>nvolved?</w:t>
            </w:r>
          </w:p>
        </w:tc>
        <w:tc>
          <w:tcPr>
            <w:tcW w:w="2430" w:type="dxa"/>
          </w:tcPr>
          <w:p w14:paraId="6A23B9F0" w14:textId="77777777" w:rsidR="003B6A12" w:rsidRPr="00362E52" w:rsidRDefault="003B6A12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                                Yes</w:t>
            </w:r>
          </w:p>
        </w:tc>
        <w:tc>
          <w:tcPr>
            <w:tcW w:w="540" w:type="dxa"/>
          </w:tcPr>
          <w:p w14:paraId="77A12C89" w14:textId="77777777" w:rsidR="003B6A12" w:rsidRPr="00362E52" w:rsidRDefault="00F527C3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B6A12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  <w:bookmarkEnd w:id="2"/>
          </w:p>
        </w:tc>
        <w:tc>
          <w:tcPr>
            <w:tcW w:w="1908" w:type="dxa"/>
            <w:gridSpan w:val="2"/>
          </w:tcPr>
          <w:p w14:paraId="7D3689BD" w14:textId="77777777" w:rsidR="003B6A12" w:rsidRPr="00362E52" w:rsidRDefault="003B6A12" w:rsidP="00362E52">
            <w:pPr>
              <w:spacing w:after="0" w:line="240" w:lineRule="auto"/>
              <w:rPr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No 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</w:p>
        </w:tc>
      </w:tr>
      <w:tr w:rsidR="00C97BEF" w:rsidRPr="00362E52" w14:paraId="0444BA9D" w14:textId="77777777" w:rsidTr="00362E52">
        <w:tc>
          <w:tcPr>
            <w:tcW w:w="4698" w:type="dxa"/>
          </w:tcPr>
          <w:p w14:paraId="6405DA08" w14:textId="77777777" w:rsidR="00C97BEF" w:rsidRPr="00362E52" w:rsidRDefault="00C97BEF" w:rsidP="00362E52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362E52">
              <w:rPr>
                <w:b/>
                <w:sz w:val="25"/>
                <w:szCs w:val="25"/>
              </w:rPr>
              <w:t xml:space="preserve">Protocol #:  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  <w:p w14:paraId="4F8A56F2" w14:textId="77777777" w:rsidR="00A13D8A" w:rsidRPr="00362E52" w:rsidRDefault="00A13D8A" w:rsidP="00362E52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430" w:type="dxa"/>
          </w:tcPr>
          <w:p w14:paraId="09366D4A" w14:textId="77777777" w:rsidR="00C97BEF" w:rsidRPr="00362E52" w:rsidRDefault="00C97BEF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</w:p>
        </w:tc>
        <w:tc>
          <w:tcPr>
            <w:tcW w:w="540" w:type="dxa"/>
          </w:tcPr>
          <w:p w14:paraId="080B6E87" w14:textId="77777777" w:rsidR="00C97BEF" w:rsidRPr="00362E52" w:rsidRDefault="00C97BEF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</w:p>
        </w:tc>
        <w:tc>
          <w:tcPr>
            <w:tcW w:w="540" w:type="dxa"/>
          </w:tcPr>
          <w:p w14:paraId="399BDED3" w14:textId="77777777" w:rsidR="00C97BEF" w:rsidRPr="00362E52" w:rsidRDefault="00C97BEF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</w:p>
        </w:tc>
        <w:tc>
          <w:tcPr>
            <w:tcW w:w="1368" w:type="dxa"/>
          </w:tcPr>
          <w:p w14:paraId="2BC01DD2" w14:textId="77777777" w:rsidR="00C97BEF" w:rsidRPr="00362E52" w:rsidRDefault="00C97BEF" w:rsidP="00362E52">
            <w:pPr>
              <w:spacing w:after="0" w:line="240" w:lineRule="auto"/>
            </w:pPr>
          </w:p>
        </w:tc>
      </w:tr>
      <w:tr w:rsidR="00C97BEF" w:rsidRPr="00362E52" w14:paraId="34EB723D" w14:textId="77777777" w:rsidTr="00362E52">
        <w:tc>
          <w:tcPr>
            <w:tcW w:w="9576" w:type="dxa"/>
            <w:gridSpan w:val="5"/>
          </w:tcPr>
          <w:p w14:paraId="5BB7CAC9" w14:textId="77777777" w:rsidR="00C97BEF" w:rsidRPr="00362E52" w:rsidRDefault="00C97BEF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If yes, please contact the </w:t>
            </w:r>
            <w:hyperlink r:id="rId9" w:history="1">
              <w:r w:rsidRPr="00655655">
                <w:rPr>
                  <w:rStyle w:val="Hyperlink"/>
                  <w:b/>
                  <w:sz w:val="25"/>
                  <w:szCs w:val="25"/>
                </w:rPr>
                <w:t>IACUC office</w:t>
              </w:r>
            </w:hyperlink>
            <w:r w:rsidRPr="00362E52">
              <w:rPr>
                <w:b/>
                <w:sz w:val="25"/>
                <w:szCs w:val="25"/>
              </w:rPr>
              <w:t xml:space="preserve"> to ensure appropriate closeout of protocol</w:t>
            </w:r>
            <w:r w:rsidR="00A13D8A" w:rsidRPr="00362E52">
              <w:rPr>
                <w:b/>
                <w:sz w:val="25"/>
                <w:szCs w:val="25"/>
              </w:rPr>
              <w:t>.</w:t>
            </w:r>
          </w:p>
        </w:tc>
      </w:tr>
      <w:tr w:rsidR="00C54D8C" w:rsidRPr="00362E52" w14:paraId="163AB7CB" w14:textId="77777777" w:rsidTr="00362E52">
        <w:tc>
          <w:tcPr>
            <w:tcW w:w="9576" w:type="dxa"/>
            <w:gridSpan w:val="5"/>
          </w:tcPr>
          <w:p w14:paraId="478A533E" w14:textId="77777777" w:rsidR="00C54D8C" w:rsidRPr="00362E52" w:rsidRDefault="008E66C9" w:rsidP="00362E52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362E52">
              <w:rPr>
                <w:b/>
                <w:i/>
                <w:sz w:val="23"/>
                <w:szCs w:val="23"/>
              </w:rPr>
              <w:t>PLEASE NOTE: P</w:t>
            </w:r>
            <w:r w:rsidR="00C54D8C" w:rsidRPr="00362E52">
              <w:rPr>
                <w:b/>
                <w:i/>
                <w:sz w:val="23"/>
                <w:szCs w:val="23"/>
              </w:rPr>
              <w:t>rotocols may need to remain acti</w:t>
            </w:r>
            <w:r w:rsidR="00AD202A" w:rsidRPr="00362E52">
              <w:rPr>
                <w:b/>
                <w:i/>
                <w:sz w:val="23"/>
                <w:szCs w:val="23"/>
              </w:rPr>
              <w:t>ve if a subcontract is executed</w:t>
            </w:r>
            <w:r w:rsidR="00C54D8C" w:rsidRPr="00362E52">
              <w:rPr>
                <w:b/>
                <w:i/>
                <w:sz w:val="23"/>
                <w:szCs w:val="23"/>
              </w:rPr>
              <w:t xml:space="preserve"> back to </w:t>
            </w:r>
            <w:r w:rsidR="00AF6A8E">
              <w:rPr>
                <w:b/>
                <w:i/>
                <w:sz w:val="23"/>
                <w:szCs w:val="23"/>
              </w:rPr>
              <w:t>WCMC.</w:t>
            </w:r>
          </w:p>
          <w:p w14:paraId="20A85D7F" w14:textId="77777777" w:rsidR="009E5689" w:rsidRPr="00362E52" w:rsidRDefault="009E5689" w:rsidP="00362E52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14:paraId="7617A128" w14:textId="77777777" w:rsidR="009E5689" w:rsidRPr="00362E52" w:rsidRDefault="007859A7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Is</w:t>
            </w:r>
            <w:r w:rsidR="009E5689" w:rsidRPr="00362E52">
              <w:rPr>
                <w:b/>
                <w:sz w:val="25"/>
                <w:szCs w:val="25"/>
              </w:rPr>
              <w:t xml:space="preserve"> biohazardous materials</w:t>
            </w:r>
            <w:r w:rsidR="00B013CC" w:rsidRPr="00362E52">
              <w:rPr>
                <w:b/>
                <w:sz w:val="25"/>
                <w:szCs w:val="25"/>
              </w:rPr>
              <w:t xml:space="preserve">/recombinant DNA involved?           Yes    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3CC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  <w:r w:rsidR="00B013CC" w:rsidRPr="00362E52">
              <w:rPr>
                <w:b/>
                <w:sz w:val="25"/>
                <w:szCs w:val="25"/>
              </w:rPr>
              <w:t xml:space="preserve">    No  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3CC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</w:p>
          <w:p w14:paraId="038E7B70" w14:textId="77777777" w:rsidR="00AD202A" w:rsidRPr="00362E52" w:rsidRDefault="00AD202A" w:rsidP="00362E52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14:paraId="0C222D90" w14:textId="77777777" w:rsidR="00AD202A" w:rsidRPr="00362E52" w:rsidRDefault="00AD202A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If yes, please contact the </w:t>
            </w:r>
            <w:hyperlink r:id="rId10" w:history="1">
              <w:r w:rsidRPr="00655655">
                <w:rPr>
                  <w:rStyle w:val="Hyperlink"/>
                  <w:b/>
                  <w:sz w:val="25"/>
                  <w:szCs w:val="25"/>
                </w:rPr>
                <w:t>IBC</w:t>
              </w:r>
            </w:hyperlink>
            <w:r w:rsidRPr="00362E52">
              <w:rPr>
                <w:b/>
                <w:sz w:val="25"/>
                <w:szCs w:val="25"/>
              </w:rPr>
              <w:t xml:space="preserve"> for assistance with disposal/transfer of material.</w:t>
            </w:r>
          </w:p>
        </w:tc>
      </w:tr>
    </w:tbl>
    <w:p w14:paraId="65A9AF5A" w14:textId="77777777" w:rsidR="003632F6" w:rsidRPr="003632F6" w:rsidRDefault="003632F6" w:rsidP="003632F6">
      <w:pPr>
        <w:spacing w:after="120"/>
        <w:rPr>
          <w:b/>
          <w:sz w:val="2"/>
          <w:szCs w:val="2"/>
        </w:rPr>
      </w:pPr>
    </w:p>
    <w:p w14:paraId="39B8E9E9" w14:textId="77777777" w:rsidR="002E2F1A" w:rsidRDefault="002E2F1A" w:rsidP="00B5309C">
      <w:pPr>
        <w:spacing w:after="40" w:line="240" w:lineRule="auto"/>
        <w:rPr>
          <w:b/>
          <w:sz w:val="26"/>
          <w:szCs w:val="26"/>
        </w:rPr>
      </w:pPr>
      <w:r w:rsidRPr="00B327C0">
        <w:rPr>
          <w:b/>
          <w:sz w:val="26"/>
          <w:szCs w:val="26"/>
        </w:rPr>
        <w:t>INTELLECTUAL PROPERTY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E2F1A" w:rsidRPr="00362E52" w14:paraId="3E051FE5" w14:textId="77777777" w:rsidTr="00362E52">
        <w:tc>
          <w:tcPr>
            <w:tcW w:w="9576" w:type="dxa"/>
          </w:tcPr>
          <w:p w14:paraId="05F25DCC" w14:textId="77777777" w:rsidR="002E2F1A" w:rsidRPr="00362E52" w:rsidRDefault="002E2F1A" w:rsidP="00362E52">
            <w:pPr>
              <w:spacing w:after="0" w:line="240" w:lineRule="auto"/>
            </w:pPr>
            <w:r w:rsidRPr="00362E52">
              <w:rPr>
                <w:b/>
                <w:sz w:val="25"/>
                <w:szCs w:val="25"/>
              </w:rPr>
              <w:lastRenderedPageBreak/>
              <w:t>Ha</w:t>
            </w:r>
            <w:r w:rsidR="00AD202A" w:rsidRPr="00362E52">
              <w:rPr>
                <w:b/>
                <w:sz w:val="25"/>
                <w:szCs w:val="25"/>
              </w:rPr>
              <w:t>ve</w:t>
            </w:r>
            <w:r w:rsidRPr="00362E52">
              <w:rPr>
                <w:b/>
                <w:sz w:val="25"/>
                <w:szCs w:val="25"/>
              </w:rPr>
              <w:t xml:space="preserve"> any inventions been disclosed under this project?  Yes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  <w:r w:rsidRPr="00362E52">
              <w:rPr>
                <w:b/>
                <w:sz w:val="25"/>
                <w:szCs w:val="25"/>
              </w:rPr>
              <w:t xml:space="preserve">  No 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</w:p>
        </w:tc>
      </w:tr>
      <w:tr w:rsidR="002E2F1A" w:rsidRPr="00362E52" w14:paraId="15054B65" w14:textId="77777777" w:rsidTr="00362E52">
        <w:tc>
          <w:tcPr>
            <w:tcW w:w="9576" w:type="dxa"/>
          </w:tcPr>
          <w:p w14:paraId="65A5644A" w14:textId="77777777" w:rsidR="002E2F1A" w:rsidRPr="00362E52" w:rsidRDefault="00430F8D" w:rsidP="00362E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2E52">
              <w:rPr>
                <w:b/>
                <w:sz w:val="24"/>
                <w:szCs w:val="24"/>
              </w:rPr>
              <w:t xml:space="preserve">If yes, please contact the </w:t>
            </w:r>
            <w:r w:rsidR="002E2F1A" w:rsidRPr="00362E52">
              <w:rPr>
                <w:b/>
                <w:sz w:val="24"/>
                <w:szCs w:val="24"/>
              </w:rPr>
              <w:t xml:space="preserve">Office of Licensing and Ventures for </w:t>
            </w:r>
            <w:r w:rsidRPr="00362E52">
              <w:rPr>
                <w:b/>
                <w:sz w:val="24"/>
                <w:szCs w:val="24"/>
              </w:rPr>
              <w:t>assistance</w:t>
            </w:r>
            <w:r w:rsidR="00A94267" w:rsidRPr="00362E52">
              <w:rPr>
                <w:b/>
                <w:sz w:val="24"/>
                <w:szCs w:val="24"/>
              </w:rPr>
              <w:t xml:space="preserve">. </w:t>
            </w:r>
          </w:p>
        </w:tc>
      </w:tr>
    </w:tbl>
    <w:p w14:paraId="072A135F" w14:textId="77777777" w:rsidR="002E2F1A" w:rsidRPr="00776F02" w:rsidRDefault="002E2F1A" w:rsidP="003632F6">
      <w:pPr>
        <w:spacing w:after="120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76F02" w:rsidRPr="00362E52" w14:paraId="52FAFD42" w14:textId="77777777" w:rsidTr="00362E52">
        <w:tc>
          <w:tcPr>
            <w:tcW w:w="9576" w:type="dxa"/>
          </w:tcPr>
          <w:p w14:paraId="7435E765" w14:textId="77777777" w:rsidR="00776F02" w:rsidRPr="00362E52" w:rsidRDefault="00776F02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Comments: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776F02" w:rsidRPr="00362E52" w14:paraId="0C0292D2" w14:textId="77777777" w:rsidTr="00362E52">
        <w:tc>
          <w:tcPr>
            <w:tcW w:w="9576" w:type="dxa"/>
          </w:tcPr>
          <w:p w14:paraId="01D2B8A7" w14:textId="77777777" w:rsidR="00776F02" w:rsidRPr="00362E52" w:rsidRDefault="00F527C3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6F02"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Pr="00362E52">
              <w:rPr>
                <w:sz w:val="25"/>
                <w:szCs w:val="25"/>
                <w:u w:val="single"/>
              </w:rPr>
            </w:r>
            <w:r w:rsidRPr="00362E52">
              <w:rPr>
                <w:sz w:val="25"/>
                <w:szCs w:val="25"/>
                <w:u w:val="single"/>
              </w:rPr>
              <w:fldChar w:fldCharType="separate"/>
            </w:r>
            <w:r w:rsidR="00776F02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776F02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776F02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776F02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776F02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</w:tr>
    </w:tbl>
    <w:p w14:paraId="59C745F3" w14:textId="77777777" w:rsidR="00430F8D" w:rsidRDefault="00430F8D" w:rsidP="003632F6">
      <w:pPr>
        <w:spacing w:after="120"/>
      </w:pPr>
    </w:p>
    <w:p w14:paraId="4CD36CEF" w14:textId="77777777" w:rsidR="002E2F1A" w:rsidRDefault="009032C1" w:rsidP="003632F6">
      <w:pPr>
        <w:spacing w:after="120"/>
        <w:rPr>
          <w:b/>
          <w:sz w:val="26"/>
          <w:szCs w:val="26"/>
        </w:rPr>
      </w:pPr>
      <w:r>
        <w:pict w14:anchorId="3A992D71">
          <v:rect id="_x0000_i1026" style="width:468pt;height:1.5pt" o:hralign="center" o:hrstd="t" o:hrnoshade="t" o:hr="t" fillcolor="#17365d" stroked="f"/>
        </w:pict>
      </w:r>
    </w:p>
    <w:p w14:paraId="6606EC6E" w14:textId="77777777" w:rsidR="00397FAB" w:rsidRDefault="003632F6" w:rsidP="00B5309C">
      <w:pPr>
        <w:spacing w:after="40" w:line="240" w:lineRule="auto"/>
        <w:rPr>
          <w:b/>
          <w:sz w:val="26"/>
          <w:szCs w:val="26"/>
        </w:rPr>
      </w:pPr>
      <w:r w:rsidRPr="003632F6">
        <w:rPr>
          <w:b/>
          <w:sz w:val="26"/>
          <w:szCs w:val="26"/>
        </w:rPr>
        <w:t>SUB</w:t>
      </w:r>
      <w:r w:rsidR="00C54D8C">
        <w:rPr>
          <w:b/>
          <w:sz w:val="26"/>
          <w:szCs w:val="26"/>
        </w:rPr>
        <w:t>CONTRACT/SUB</w:t>
      </w:r>
      <w:r w:rsidRPr="003632F6">
        <w:rPr>
          <w:b/>
          <w:sz w:val="26"/>
          <w:szCs w:val="26"/>
        </w:rPr>
        <w:t>RECIPIENT</w:t>
      </w:r>
      <w:r w:rsidR="00B327C0">
        <w:rPr>
          <w:b/>
          <w:sz w:val="26"/>
          <w:szCs w:val="26"/>
        </w:rPr>
        <w:t>/CONSORTIUM</w:t>
      </w:r>
      <w:r w:rsidRPr="003632F6">
        <w:rPr>
          <w:b/>
          <w:sz w:val="26"/>
          <w:szCs w:val="26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630"/>
        <w:gridCol w:w="540"/>
        <w:gridCol w:w="630"/>
        <w:gridCol w:w="3078"/>
      </w:tblGrid>
      <w:tr w:rsidR="00992BE7" w:rsidRPr="00362E52" w14:paraId="11797ABE" w14:textId="77777777" w:rsidTr="00362E52">
        <w:tc>
          <w:tcPr>
            <w:tcW w:w="4698" w:type="dxa"/>
          </w:tcPr>
          <w:p w14:paraId="32A92F79" w14:textId="77777777" w:rsidR="00992BE7" w:rsidRPr="00362E52" w:rsidRDefault="00992BE7" w:rsidP="00362E52">
            <w:pPr>
              <w:spacing w:after="0" w:line="240" w:lineRule="auto"/>
            </w:pPr>
            <w:r w:rsidRPr="00362E52">
              <w:rPr>
                <w:b/>
                <w:sz w:val="25"/>
                <w:szCs w:val="25"/>
              </w:rPr>
              <w:t>Does this project involve subcontract (s)?</w:t>
            </w:r>
            <w:r w:rsidRPr="00362E52">
              <w:rPr>
                <w:rFonts w:ascii="Tahoma" w:hAnsi="Tahoma" w:cs="Tahoma"/>
                <w:b/>
                <w:noProof/>
                <w:sz w:val="25"/>
                <w:szCs w:val="25"/>
                <w:u w:val="single"/>
              </w:rPr>
              <w:t xml:space="preserve"> </w:t>
            </w:r>
            <w:r w:rsidRPr="00362E52">
              <w:t xml:space="preserve">  </w:t>
            </w:r>
          </w:p>
        </w:tc>
        <w:tc>
          <w:tcPr>
            <w:tcW w:w="630" w:type="dxa"/>
          </w:tcPr>
          <w:p w14:paraId="1F8F03EF" w14:textId="77777777" w:rsidR="00992BE7" w:rsidRPr="00362E52" w:rsidRDefault="00992BE7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Yes</w:t>
            </w:r>
          </w:p>
        </w:tc>
        <w:tc>
          <w:tcPr>
            <w:tcW w:w="540" w:type="dxa"/>
          </w:tcPr>
          <w:p w14:paraId="4C96AC88" w14:textId="77777777" w:rsidR="00992BE7" w:rsidRPr="00362E52" w:rsidRDefault="00F527C3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BE7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</w:p>
        </w:tc>
        <w:tc>
          <w:tcPr>
            <w:tcW w:w="630" w:type="dxa"/>
          </w:tcPr>
          <w:p w14:paraId="4B65CCE6" w14:textId="77777777" w:rsidR="00992BE7" w:rsidRPr="00362E52" w:rsidRDefault="00992BE7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No</w:t>
            </w:r>
          </w:p>
        </w:tc>
        <w:tc>
          <w:tcPr>
            <w:tcW w:w="3078" w:type="dxa"/>
          </w:tcPr>
          <w:p w14:paraId="1B727830" w14:textId="77777777" w:rsidR="00992BE7" w:rsidRPr="00362E52" w:rsidRDefault="00F527C3" w:rsidP="00362E52">
            <w:pPr>
              <w:spacing w:after="0" w:line="240" w:lineRule="auto"/>
              <w:rPr>
                <w:sz w:val="25"/>
                <w:szCs w:val="25"/>
              </w:rPr>
            </w:pPr>
            <w:r w:rsidRPr="00362E52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BE7" w:rsidRPr="00362E52">
              <w:rPr>
                <w:sz w:val="25"/>
                <w:szCs w:val="25"/>
              </w:rPr>
              <w:instrText xml:space="preserve"> FORMCHECKBOX </w:instrText>
            </w:r>
            <w:r w:rsidR="009032C1">
              <w:rPr>
                <w:sz w:val="25"/>
                <w:szCs w:val="25"/>
              </w:rPr>
            </w:r>
            <w:r w:rsidR="009032C1">
              <w:rPr>
                <w:sz w:val="25"/>
                <w:szCs w:val="25"/>
              </w:rPr>
              <w:fldChar w:fldCharType="separate"/>
            </w:r>
            <w:r w:rsidRPr="00362E52">
              <w:rPr>
                <w:sz w:val="25"/>
                <w:szCs w:val="25"/>
              </w:rPr>
              <w:fldChar w:fldCharType="end"/>
            </w:r>
          </w:p>
        </w:tc>
      </w:tr>
      <w:tr w:rsidR="00992BE7" w:rsidRPr="00362E52" w14:paraId="245C664B" w14:textId="77777777" w:rsidTr="00362E52">
        <w:tc>
          <w:tcPr>
            <w:tcW w:w="9576" w:type="dxa"/>
            <w:gridSpan w:val="5"/>
          </w:tcPr>
          <w:p w14:paraId="7C66926D" w14:textId="77777777" w:rsidR="00992BE7" w:rsidRPr="00362E52" w:rsidRDefault="00992BE7" w:rsidP="00362E52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362E52">
              <w:rPr>
                <w:b/>
                <w:sz w:val="25"/>
                <w:szCs w:val="25"/>
              </w:rPr>
              <w:t xml:space="preserve">If yes, has the PI notified the subcontractor (s) of the pending transfer?  Yes 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  <w:bookmarkEnd w:id="3"/>
            <w:r w:rsidRPr="00362E52">
              <w:rPr>
                <w:b/>
                <w:sz w:val="25"/>
                <w:szCs w:val="25"/>
              </w:rPr>
              <w:t xml:space="preserve">   No 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  <w:bookmarkEnd w:id="4"/>
          </w:p>
          <w:p w14:paraId="060C63C6" w14:textId="77777777" w:rsidR="00992BE7" w:rsidRPr="00362E52" w:rsidRDefault="00992BE7" w:rsidP="00362E52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92BE7" w:rsidRPr="00362E52" w14:paraId="0266969F" w14:textId="77777777" w:rsidTr="00362E52">
        <w:tc>
          <w:tcPr>
            <w:tcW w:w="9576" w:type="dxa"/>
            <w:gridSpan w:val="5"/>
          </w:tcPr>
          <w:p w14:paraId="07CD0A0A" w14:textId="77777777" w:rsidR="00992BE7" w:rsidRPr="00362E52" w:rsidRDefault="00992BE7" w:rsidP="00362E52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362E52">
              <w:rPr>
                <w:b/>
                <w:sz w:val="25"/>
                <w:szCs w:val="25"/>
              </w:rPr>
              <w:t xml:space="preserve">Name of subcontractor site </w:t>
            </w:r>
            <w:r w:rsidR="00126956" w:rsidRPr="00362E52">
              <w:rPr>
                <w:b/>
                <w:sz w:val="25"/>
                <w:szCs w:val="25"/>
              </w:rPr>
              <w:t xml:space="preserve">and contact </w:t>
            </w:r>
            <w:r w:rsidRPr="00362E52">
              <w:rPr>
                <w:b/>
                <w:sz w:val="25"/>
                <w:szCs w:val="25"/>
              </w:rPr>
              <w:t>(s):</w:t>
            </w:r>
            <w:r w:rsidR="00E57EED" w:rsidRPr="00362E52">
              <w:rPr>
                <w:b/>
                <w:sz w:val="25"/>
                <w:szCs w:val="25"/>
              </w:rPr>
              <w:t xml:space="preserve">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6956"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  <w:p w14:paraId="6006DD59" w14:textId="77777777" w:rsidR="00E57EED" w:rsidRPr="00362E52" w:rsidRDefault="00E57EED" w:rsidP="00362E52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E57EED" w:rsidRPr="00362E52" w14:paraId="70433026" w14:textId="77777777" w:rsidTr="00362E52">
        <w:tc>
          <w:tcPr>
            <w:tcW w:w="9576" w:type="dxa"/>
            <w:gridSpan w:val="5"/>
          </w:tcPr>
          <w:p w14:paraId="34AD0BD5" w14:textId="77777777" w:rsidR="00E57EED" w:rsidRPr="00362E52" w:rsidRDefault="00E57EED" w:rsidP="00362E52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362E52">
              <w:rPr>
                <w:sz w:val="25"/>
                <w:szCs w:val="25"/>
              </w:rPr>
              <w:t xml:space="preserve">                                                              </w:t>
            </w:r>
            <w:r w:rsidR="00126956" w:rsidRPr="00362E52">
              <w:rPr>
                <w:sz w:val="25"/>
                <w:szCs w:val="25"/>
              </w:rPr>
              <w:t xml:space="preserve">               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6956"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  <w:p w14:paraId="6DABBB74" w14:textId="77777777" w:rsidR="00E57EED" w:rsidRPr="00362E52" w:rsidRDefault="00E57EED" w:rsidP="00362E52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C54D8C" w:rsidRPr="00362E52" w14:paraId="1586A85E" w14:textId="77777777" w:rsidTr="00362E52">
        <w:tc>
          <w:tcPr>
            <w:tcW w:w="9576" w:type="dxa"/>
            <w:gridSpan w:val="5"/>
          </w:tcPr>
          <w:p w14:paraId="5C9B07EE" w14:textId="77777777" w:rsidR="00C54D8C" w:rsidRPr="00362E52" w:rsidRDefault="00C54D8C" w:rsidP="00362E52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362E52">
              <w:rPr>
                <w:sz w:val="25"/>
                <w:szCs w:val="25"/>
              </w:rPr>
              <w:t xml:space="preserve">                                                              </w:t>
            </w:r>
            <w:r w:rsidR="00126956" w:rsidRPr="00362E52">
              <w:rPr>
                <w:sz w:val="25"/>
                <w:szCs w:val="25"/>
              </w:rPr>
              <w:t xml:space="preserve">                 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6956"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126956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  <w:p w14:paraId="428C257B" w14:textId="77777777" w:rsidR="00C54D8C" w:rsidRPr="00362E52" w:rsidRDefault="00C54D8C" w:rsidP="00362E52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69F5D8F7" w14:textId="77777777" w:rsidR="00992BE7" w:rsidRPr="00E57EED" w:rsidRDefault="00992BE7" w:rsidP="003632F6">
      <w:pPr>
        <w:spacing w:after="120"/>
        <w:rPr>
          <w:b/>
          <w:sz w:val="2"/>
          <w:szCs w:val="2"/>
        </w:rPr>
      </w:pPr>
    </w:p>
    <w:p w14:paraId="17916C20" w14:textId="77777777" w:rsidR="00397FAB" w:rsidRPr="00B327C0" w:rsidRDefault="00AF6A8E" w:rsidP="00B5309C">
      <w:pPr>
        <w:spacing w:after="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WCMC</w:t>
      </w:r>
      <w:r w:rsidR="00396EB0" w:rsidRPr="00B327C0">
        <w:rPr>
          <w:b/>
          <w:sz w:val="26"/>
          <w:szCs w:val="26"/>
        </w:rPr>
        <w:t xml:space="preserve"> KEY PERSONNEL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97FAB" w:rsidRPr="00362E52" w14:paraId="7DD60798" w14:textId="77777777" w:rsidTr="00362E52">
        <w:tc>
          <w:tcPr>
            <w:tcW w:w="9576" w:type="dxa"/>
          </w:tcPr>
          <w:p w14:paraId="40EDCCC9" w14:textId="77777777" w:rsidR="00397FAB" w:rsidRPr="00362E52" w:rsidRDefault="00B505FD" w:rsidP="00AF6A8E">
            <w:pPr>
              <w:spacing w:after="0" w:line="240" w:lineRule="auto"/>
            </w:pPr>
            <w:r w:rsidRPr="00362E52">
              <w:rPr>
                <w:b/>
                <w:sz w:val="25"/>
                <w:szCs w:val="25"/>
              </w:rPr>
              <w:t xml:space="preserve">Will a subcontract need to be issued to </w:t>
            </w:r>
            <w:r w:rsidR="00AF6A8E">
              <w:rPr>
                <w:b/>
                <w:sz w:val="25"/>
                <w:szCs w:val="25"/>
              </w:rPr>
              <w:t>WCMC</w:t>
            </w:r>
            <w:r w:rsidR="00661180" w:rsidRPr="00362E52">
              <w:rPr>
                <w:b/>
                <w:sz w:val="25"/>
                <w:szCs w:val="25"/>
              </w:rPr>
              <w:t xml:space="preserve"> </w:t>
            </w:r>
            <w:r w:rsidR="00FC4393" w:rsidRPr="00362E52">
              <w:rPr>
                <w:b/>
                <w:sz w:val="25"/>
                <w:szCs w:val="25"/>
              </w:rPr>
              <w:t xml:space="preserve">by </w:t>
            </w:r>
            <w:r w:rsidR="00661180" w:rsidRPr="00362E52">
              <w:rPr>
                <w:b/>
                <w:sz w:val="25"/>
                <w:szCs w:val="25"/>
              </w:rPr>
              <w:t>N</w:t>
            </w:r>
            <w:r w:rsidR="009D1327" w:rsidRPr="00362E52">
              <w:rPr>
                <w:b/>
                <w:sz w:val="25"/>
                <w:szCs w:val="25"/>
              </w:rPr>
              <w:t>ew i</w:t>
            </w:r>
            <w:r w:rsidR="00FC4393" w:rsidRPr="00362E52">
              <w:rPr>
                <w:b/>
                <w:sz w:val="25"/>
                <w:szCs w:val="25"/>
              </w:rPr>
              <w:t>nstitution?</w:t>
            </w:r>
            <w:r w:rsidRPr="00362E52">
              <w:rPr>
                <w:b/>
                <w:sz w:val="25"/>
                <w:szCs w:val="25"/>
              </w:rPr>
              <w:t xml:space="preserve">  Yes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  <w:bookmarkEnd w:id="5"/>
            <w:r w:rsidRPr="00362E52">
              <w:rPr>
                <w:b/>
                <w:sz w:val="25"/>
                <w:szCs w:val="25"/>
              </w:rPr>
              <w:t xml:space="preserve">  No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5A3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</w:p>
        </w:tc>
      </w:tr>
      <w:tr w:rsidR="00E42600" w:rsidRPr="007B3A0F" w14:paraId="4DC62309" w14:textId="77777777" w:rsidTr="00362E52">
        <w:tc>
          <w:tcPr>
            <w:tcW w:w="9576" w:type="dxa"/>
          </w:tcPr>
          <w:p w14:paraId="16EE447D" w14:textId="77777777" w:rsidR="00E42600" w:rsidRPr="007B3A0F" w:rsidRDefault="00E42600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7B3A0F">
              <w:rPr>
                <w:b/>
                <w:sz w:val="23"/>
                <w:szCs w:val="23"/>
              </w:rPr>
              <w:t xml:space="preserve"> </w:t>
            </w:r>
            <w:r w:rsidR="0078723B" w:rsidRPr="007B3A0F">
              <w:rPr>
                <w:b/>
                <w:sz w:val="23"/>
                <w:szCs w:val="23"/>
              </w:rPr>
              <w:t xml:space="preserve">Consideration example - </w:t>
            </w:r>
            <w:r w:rsidRPr="007B3A0F">
              <w:rPr>
                <w:b/>
                <w:sz w:val="23"/>
                <w:szCs w:val="23"/>
              </w:rPr>
              <w:t xml:space="preserve">Are project supported graduate students completing degrees </w:t>
            </w:r>
            <w:r w:rsidR="00A1538D" w:rsidRPr="007B3A0F">
              <w:rPr>
                <w:b/>
                <w:sz w:val="23"/>
                <w:szCs w:val="23"/>
              </w:rPr>
              <w:t>p</w:t>
            </w:r>
            <w:r w:rsidRPr="007B3A0F">
              <w:rPr>
                <w:b/>
                <w:sz w:val="23"/>
                <w:szCs w:val="23"/>
              </w:rPr>
              <w:t>erforming work that will not be transferred?</w:t>
            </w:r>
          </w:p>
        </w:tc>
      </w:tr>
      <w:tr w:rsidR="00B505FD" w:rsidRPr="00362E52" w14:paraId="01115BE4" w14:textId="77777777" w:rsidTr="00362E52">
        <w:tc>
          <w:tcPr>
            <w:tcW w:w="9576" w:type="dxa"/>
          </w:tcPr>
          <w:p w14:paraId="453AEFE1" w14:textId="77777777" w:rsidR="00B505FD" w:rsidRPr="00362E52" w:rsidRDefault="00B505FD" w:rsidP="00AF6A8E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If yes, please identify who will become the Sub PI to continue the </w:t>
            </w:r>
            <w:r w:rsidR="00AF6A8E">
              <w:rPr>
                <w:b/>
                <w:sz w:val="25"/>
                <w:szCs w:val="25"/>
              </w:rPr>
              <w:t>WCMC</w:t>
            </w:r>
            <w:r w:rsidRPr="00362E52">
              <w:rPr>
                <w:b/>
                <w:sz w:val="25"/>
                <w:szCs w:val="25"/>
              </w:rPr>
              <w:t xml:space="preserve"> scope of work.</w:t>
            </w:r>
          </w:p>
        </w:tc>
      </w:tr>
      <w:tr w:rsidR="00B505FD" w:rsidRPr="00362E52" w14:paraId="7A41CDC2" w14:textId="77777777" w:rsidTr="00362E52">
        <w:tc>
          <w:tcPr>
            <w:tcW w:w="9576" w:type="dxa"/>
          </w:tcPr>
          <w:p w14:paraId="11FEE271" w14:textId="77777777" w:rsidR="00B505FD" w:rsidRPr="00362E52" w:rsidRDefault="00AF6A8E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WCMC</w:t>
            </w:r>
            <w:r w:rsidR="00B327C0" w:rsidRPr="00362E52">
              <w:rPr>
                <w:b/>
                <w:sz w:val="25"/>
                <w:szCs w:val="25"/>
              </w:rPr>
              <w:t xml:space="preserve"> Consortium</w:t>
            </w:r>
            <w:r w:rsidR="00B505FD" w:rsidRPr="00362E52">
              <w:rPr>
                <w:b/>
                <w:sz w:val="25"/>
                <w:szCs w:val="25"/>
              </w:rPr>
              <w:t xml:space="preserve"> PI: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05FD"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="00B505FD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B505FD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B505FD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B505FD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B505FD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B505FD" w:rsidRPr="00362E52" w14:paraId="3C569CE9" w14:textId="77777777" w:rsidTr="00362E52">
        <w:tc>
          <w:tcPr>
            <w:tcW w:w="9576" w:type="dxa"/>
          </w:tcPr>
          <w:p w14:paraId="497F8679" w14:textId="77777777" w:rsidR="00B505FD" w:rsidRPr="00362E52" w:rsidRDefault="00B505FD" w:rsidP="00AF6A8E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If possible, please indicate who would remain </w:t>
            </w:r>
            <w:r w:rsidR="00AF6A8E">
              <w:rPr>
                <w:b/>
                <w:sz w:val="25"/>
                <w:szCs w:val="25"/>
              </w:rPr>
              <w:t>WCMC</w:t>
            </w:r>
            <w:r w:rsidRPr="00362E52">
              <w:rPr>
                <w:b/>
                <w:sz w:val="25"/>
                <w:szCs w:val="25"/>
              </w:rPr>
              <w:t xml:space="preserve"> Key personnel.</w:t>
            </w:r>
          </w:p>
        </w:tc>
      </w:tr>
      <w:tr w:rsidR="00B505FD" w:rsidRPr="00362E52" w14:paraId="452054DA" w14:textId="77777777" w:rsidTr="00362E52">
        <w:tc>
          <w:tcPr>
            <w:tcW w:w="9576" w:type="dxa"/>
          </w:tcPr>
          <w:p w14:paraId="61CE5F06" w14:textId="77777777" w:rsidR="00B505FD" w:rsidRPr="00362E52" w:rsidRDefault="007B3A0F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WCMC</w:t>
            </w:r>
            <w:r w:rsidR="00B505FD" w:rsidRPr="00362E52">
              <w:rPr>
                <w:b/>
                <w:sz w:val="25"/>
                <w:szCs w:val="25"/>
              </w:rPr>
              <w:t xml:space="preserve"> </w:t>
            </w:r>
            <w:r w:rsidR="00B327C0" w:rsidRPr="00362E52">
              <w:rPr>
                <w:b/>
                <w:sz w:val="25"/>
                <w:szCs w:val="25"/>
              </w:rPr>
              <w:t xml:space="preserve">Consortium </w:t>
            </w:r>
            <w:r w:rsidR="00B505FD" w:rsidRPr="00362E52">
              <w:rPr>
                <w:b/>
                <w:sz w:val="25"/>
                <w:szCs w:val="25"/>
              </w:rPr>
              <w:t xml:space="preserve">Key Personnel: </w:t>
            </w:r>
            <w:r w:rsidR="00F527C3"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05FD"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="00F527C3" w:rsidRPr="00362E52">
              <w:rPr>
                <w:sz w:val="25"/>
                <w:szCs w:val="25"/>
                <w:u w:val="single"/>
              </w:rPr>
            </w:r>
            <w:r w:rsidR="00F527C3" w:rsidRPr="00362E52">
              <w:rPr>
                <w:sz w:val="25"/>
                <w:szCs w:val="25"/>
                <w:u w:val="single"/>
              </w:rPr>
              <w:fldChar w:fldCharType="separate"/>
            </w:r>
            <w:r w:rsidR="00B505FD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B505FD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B505FD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B505FD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B505FD" w:rsidRPr="00362E52">
              <w:rPr>
                <w:noProof/>
                <w:sz w:val="25"/>
                <w:szCs w:val="25"/>
                <w:u w:val="single"/>
              </w:rPr>
              <w:t> </w:t>
            </w:r>
            <w:r w:rsidR="00F527C3"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7377ED" w:rsidRPr="00362E52" w14:paraId="0CD54EC8" w14:textId="77777777" w:rsidTr="00362E52">
        <w:trPr>
          <w:trHeight w:val="936"/>
        </w:trPr>
        <w:tc>
          <w:tcPr>
            <w:tcW w:w="9576" w:type="dxa"/>
          </w:tcPr>
          <w:p w14:paraId="046409B6" w14:textId="77777777" w:rsidR="007377ED" w:rsidRPr="00362E52" w:rsidRDefault="007377ED" w:rsidP="00C85C14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362E52">
              <w:rPr>
                <w:b/>
                <w:i/>
                <w:sz w:val="23"/>
                <w:szCs w:val="23"/>
              </w:rPr>
              <w:t xml:space="preserve">PLEASE NOTE:  All </w:t>
            </w:r>
            <w:r w:rsidR="00C85C14">
              <w:rPr>
                <w:b/>
                <w:i/>
                <w:sz w:val="23"/>
                <w:szCs w:val="23"/>
              </w:rPr>
              <w:t>WCMC</w:t>
            </w:r>
            <w:r w:rsidRPr="00362E52">
              <w:rPr>
                <w:b/>
                <w:i/>
                <w:sz w:val="23"/>
                <w:szCs w:val="23"/>
              </w:rPr>
              <w:t xml:space="preserve"> Key personnel that will not be continuing work on the project will need to be notified to ensure ef</w:t>
            </w:r>
            <w:r w:rsidR="00E42600" w:rsidRPr="00362E52">
              <w:rPr>
                <w:b/>
                <w:i/>
                <w:sz w:val="23"/>
                <w:szCs w:val="23"/>
              </w:rPr>
              <w:t xml:space="preserve">fort is completed by new end date and </w:t>
            </w:r>
            <w:r w:rsidR="00C85C14">
              <w:rPr>
                <w:b/>
                <w:i/>
                <w:sz w:val="23"/>
                <w:szCs w:val="23"/>
              </w:rPr>
              <w:t>necessary Payroll Actions</w:t>
            </w:r>
            <w:r w:rsidR="00E42600" w:rsidRPr="00362E52">
              <w:rPr>
                <w:b/>
                <w:i/>
                <w:sz w:val="23"/>
                <w:szCs w:val="23"/>
              </w:rPr>
              <w:t xml:space="preserve"> are appropriately processed to remove salary support</w:t>
            </w:r>
            <w:r w:rsidR="00A1538D" w:rsidRPr="00362E52">
              <w:rPr>
                <w:b/>
                <w:i/>
                <w:sz w:val="23"/>
                <w:szCs w:val="23"/>
              </w:rPr>
              <w:t xml:space="preserve"> within 90 days of relinquishment date</w:t>
            </w:r>
            <w:r w:rsidR="00E42600" w:rsidRPr="00362E52">
              <w:rPr>
                <w:b/>
                <w:i/>
                <w:sz w:val="23"/>
                <w:szCs w:val="23"/>
              </w:rPr>
              <w:t xml:space="preserve">. </w:t>
            </w:r>
            <w:r w:rsidRPr="00362E52">
              <w:rPr>
                <w:b/>
                <w:i/>
                <w:sz w:val="23"/>
                <w:szCs w:val="23"/>
              </w:rPr>
              <w:t xml:space="preserve">  </w:t>
            </w:r>
          </w:p>
        </w:tc>
      </w:tr>
    </w:tbl>
    <w:p w14:paraId="6E3C02F4" w14:textId="77777777" w:rsidR="0087641A" w:rsidRDefault="0087641A" w:rsidP="00EA5D21">
      <w:pPr>
        <w:spacing w:after="120"/>
        <w:rPr>
          <w:b/>
          <w:sz w:val="2"/>
          <w:szCs w:val="2"/>
        </w:rPr>
      </w:pPr>
    </w:p>
    <w:p w14:paraId="0F4A429B" w14:textId="77777777" w:rsidR="00EA5D21" w:rsidRPr="00B327C0" w:rsidRDefault="0087641A" w:rsidP="00B5309C">
      <w:pPr>
        <w:spacing w:after="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MATERIAL TRANSFER </w:t>
      </w:r>
      <w:r w:rsidR="00EA5D21" w:rsidRPr="00B327C0">
        <w:rPr>
          <w:b/>
          <w:sz w:val="26"/>
          <w:szCs w:val="26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A5D21" w:rsidRPr="00362E52" w14:paraId="5D54285D" w14:textId="77777777" w:rsidTr="00362E52">
        <w:tc>
          <w:tcPr>
            <w:tcW w:w="9576" w:type="dxa"/>
          </w:tcPr>
          <w:p w14:paraId="2EE9E071" w14:textId="77777777" w:rsidR="00EA5D21" w:rsidRPr="00362E52" w:rsidRDefault="00A94267" w:rsidP="00362E52">
            <w:pPr>
              <w:spacing w:after="0" w:line="240" w:lineRule="auto"/>
              <w:rPr>
                <w:b/>
              </w:rPr>
            </w:pPr>
            <w:r w:rsidRPr="00362E52">
              <w:rPr>
                <w:b/>
                <w:sz w:val="25"/>
                <w:szCs w:val="25"/>
              </w:rPr>
              <w:t xml:space="preserve">Will any of the grant inventory require transfer as scope of work product?  </w:t>
            </w:r>
            <w:r w:rsidR="00EA5D21" w:rsidRPr="00362E52">
              <w:rPr>
                <w:b/>
                <w:sz w:val="25"/>
                <w:szCs w:val="25"/>
              </w:rPr>
              <w:t xml:space="preserve">Yes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21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  <w:r w:rsidR="00EA5D21" w:rsidRPr="00362E52">
              <w:rPr>
                <w:b/>
                <w:sz w:val="25"/>
                <w:szCs w:val="25"/>
              </w:rPr>
              <w:t xml:space="preserve">  No 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21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</w:p>
        </w:tc>
      </w:tr>
      <w:tr w:rsidR="00EA5D21" w:rsidRPr="00362E52" w14:paraId="314816A8" w14:textId="77777777" w:rsidTr="00362E52">
        <w:tc>
          <w:tcPr>
            <w:tcW w:w="9576" w:type="dxa"/>
          </w:tcPr>
          <w:p w14:paraId="009D6569" w14:textId="77777777" w:rsidR="00EA5D21" w:rsidRPr="00362E52" w:rsidRDefault="00A94267" w:rsidP="00C85C14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(e.g. samples, genetically modified mice)</w:t>
            </w:r>
            <w:r w:rsidR="005B310C" w:rsidRPr="00362E52">
              <w:rPr>
                <w:b/>
                <w:sz w:val="25"/>
                <w:szCs w:val="25"/>
              </w:rPr>
              <w:t xml:space="preserve">  </w:t>
            </w:r>
            <w:r w:rsidR="00EA5D21" w:rsidRPr="00362E52">
              <w:rPr>
                <w:b/>
                <w:sz w:val="25"/>
                <w:szCs w:val="25"/>
              </w:rPr>
              <w:t xml:space="preserve">If yes, please </w:t>
            </w:r>
            <w:r w:rsidRPr="00362E52">
              <w:rPr>
                <w:b/>
                <w:sz w:val="25"/>
                <w:szCs w:val="25"/>
              </w:rPr>
              <w:t xml:space="preserve">work with </w:t>
            </w:r>
            <w:r w:rsidR="005B310C" w:rsidRPr="00362E52">
              <w:rPr>
                <w:b/>
                <w:sz w:val="25"/>
                <w:szCs w:val="25"/>
              </w:rPr>
              <w:t xml:space="preserve">the </w:t>
            </w:r>
            <w:hyperlink r:id="rId11" w:history="1">
              <w:r w:rsidR="00C85C14" w:rsidRPr="0054363F">
                <w:rPr>
                  <w:rStyle w:val="Hyperlink"/>
                  <w:b/>
                  <w:sz w:val="25"/>
                  <w:szCs w:val="25"/>
                </w:rPr>
                <w:t>CCTEC</w:t>
              </w:r>
            </w:hyperlink>
            <w:r w:rsidR="005B310C" w:rsidRPr="00362E52">
              <w:rPr>
                <w:b/>
                <w:sz w:val="25"/>
                <w:szCs w:val="25"/>
              </w:rPr>
              <w:t xml:space="preserve"> </w:t>
            </w:r>
            <w:r w:rsidR="007B6646" w:rsidRPr="00362E52">
              <w:rPr>
                <w:b/>
                <w:sz w:val="25"/>
                <w:szCs w:val="25"/>
              </w:rPr>
              <w:t>to complete a</w:t>
            </w:r>
            <w:r w:rsidR="0054363F">
              <w:rPr>
                <w:b/>
                <w:sz w:val="25"/>
                <w:szCs w:val="25"/>
              </w:rPr>
              <w:t>n outgoing</w:t>
            </w:r>
            <w:r w:rsidR="007B6646" w:rsidRPr="00362E52">
              <w:rPr>
                <w:b/>
                <w:sz w:val="25"/>
                <w:szCs w:val="25"/>
              </w:rPr>
              <w:t xml:space="preserve"> Material Transfer agreement.</w:t>
            </w:r>
          </w:p>
        </w:tc>
      </w:tr>
    </w:tbl>
    <w:p w14:paraId="3599F6A3" w14:textId="77777777" w:rsidR="00EA5D21" w:rsidRPr="00EA5D21" w:rsidRDefault="00EA5D21" w:rsidP="0078723B">
      <w:pPr>
        <w:spacing w:after="120"/>
        <w:rPr>
          <w:b/>
          <w:sz w:val="2"/>
          <w:szCs w:val="2"/>
        </w:rPr>
      </w:pPr>
    </w:p>
    <w:p w14:paraId="6E9794C1" w14:textId="77777777" w:rsidR="0078723B" w:rsidRPr="00B327C0" w:rsidRDefault="0078723B" w:rsidP="00B5309C">
      <w:pPr>
        <w:spacing w:after="40" w:line="240" w:lineRule="auto"/>
        <w:rPr>
          <w:b/>
          <w:sz w:val="26"/>
          <w:szCs w:val="26"/>
        </w:rPr>
      </w:pPr>
      <w:r w:rsidRPr="00B327C0">
        <w:rPr>
          <w:b/>
          <w:sz w:val="26"/>
          <w:szCs w:val="26"/>
        </w:rPr>
        <w:t>EQUIPMENT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D1327" w:rsidRPr="00362E52" w14:paraId="5A5E13DC" w14:textId="77777777" w:rsidTr="00362E52">
        <w:tc>
          <w:tcPr>
            <w:tcW w:w="9576" w:type="dxa"/>
          </w:tcPr>
          <w:p w14:paraId="4832A7D9" w14:textId="77777777" w:rsidR="009D1327" w:rsidRPr="00362E52" w:rsidRDefault="009D1327" w:rsidP="00362E52">
            <w:pPr>
              <w:spacing w:after="0" w:line="240" w:lineRule="auto"/>
            </w:pPr>
            <w:r w:rsidRPr="00362E52">
              <w:rPr>
                <w:b/>
                <w:sz w:val="25"/>
                <w:szCs w:val="25"/>
              </w:rPr>
              <w:t xml:space="preserve">Will equipment funded by this grant be transferred to New institution?  Yes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  <w:r w:rsidRPr="00362E52">
              <w:rPr>
                <w:b/>
                <w:sz w:val="25"/>
                <w:szCs w:val="25"/>
              </w:rPr>
              <w:t xml:space="preserve">  No  </w:t>
            </w:r>
            <w:r w:rsidR="00F527C3"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="00F527C3" w:rsidRPr="00362E52">
              <w:rPr>
                <w:b/>
                <w:sz w:val="25"/>
                <w:szCs w:val="25"/>
              </w:rPr>
              <w:fldChar w:fldCharType="end"/>
            </w:r>
          </w:p>
        </w:tc>
      </w:tr>
      <w:tr w:rsidR="009D1327" w:rsidRPr="00362E52" w14:paraId="5F8A620D" w14:textId="77777777" w:rsidTr="00362E52">
        <w:tc>
          <w:tcPr>
            <w:tcW w:w="9576" w:type="dxa"/>
          </w:tcPr>
          <w:p w14:paraId="662CCB91" w14:textId="77777777" w:rsidR="009D1327" w:rsidRPr="00362E52" w:rsidRDefault="0084683E" w:rsidP="0054363F">
            <w:pPr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If yes, please provide</w:t>
            </w:r>
            <w:r w:rsidR="00D24ED1">
              <w:rPr>
                <w:b/>
                <w:sz w:val="25"/>
                <w:szCs w:val="25"/>
              </w:rPr>
              <w:t xml:space="preserve"> on a separate sheet a list which </w:t>
            </w:r>
            <w:r w:rsidR="00D24ED1" w:rsidRPr="00646445">
              <w:rPr>
                <w:b/>
                <w:color w:val="C00000"/>
                <w:sz w:val="25"/>
                <w:szCs w:val="25"/>
              </w:rPr>
              <w:t>describes the item, cost, acquisition date, tag#, funding source, and current owner of the title of the equipment (i.e., “WCMC”, “Sponsor” or “not sure”</w:t>
            </w:r>
            <w:r w:rsidR="00D24ED1">
              <w:rPr>
                <w:b/>
                <w:sz w:val="25"/>
                <w:szCs w:val="25"/>
              </w:rPr>
              <w:t>).</w:t>
            </w:r>
          </w:p>
        </w:tc>
      </w:tr>
    </w:tbl>
    <w:p w14:paraId="5AE06789" w14:textId="77777777" w:rsidR="00EA5D21" w:rsidRPr="00EA5D21" w:rsidRDefault="00EA5D21" w:rsidP="0078723B">
      <w:pPr>
        <w:spacing w:after="120"/>
        <w:rPr>
          <w:b/>
          <w:sz w:val="2"/>
          <w:szCs w:val="2"/>
        </w:rPr>
      </w:pPr>
    </w:p>
    <w:p w14:paraId="6DF0D24D" w14:textId="77777777" w:rsidR="0070634F" w:rsidRDefault="0070634F" w:rsidP="00B5309C">
      <w:pPr>
        <w:spacing w:after="40" w:line="240" w:lineRule="auto"/>
        <w:rPr>
          <w:b/>
          <w:sz w:val="26"/>
          <w:szCs w:val="26"/>
        </w:rPr>
      </w:pPr>
    </w:p>
    <w:p w14:paraId="4AC0C484" w14:textId="77777777" w:rsidR="0070634F" w:rsidRDefault="0070634F" w:rsidP="00B5309C">
      <w:pPr>
        <w:spacing w:after="40" w:line="240" w:lineRule="auto"/>
        <w:rPr>
          <w:b/>
          <w:sz w:val="26"/>
          <w:szCs w:val="26"/>
        </w:rPr>
      </w:pPr>
    </w:p>
    <w:p w14:paraId="603FCF32" w14:textId="77777777" w:rsidR="009637F5" w:rsidRDefault="009637F5" w:rsidP="00B5309C">
      <w:pPr>
        <w:spacing w:after="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BUDGET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  <w:gridCol w:w="828"/>
      </w:tblGrid>
      <w:tr w:rsidR="00070489" w:rsidRPr="00362E52" w14:paraId="2E886EB9" w14:textId="77777777" w:rsidTr="00362E52">
        <w:tc>
          <w:tcPr>
            <w:tcW w:w="8748" w:type="dxa"/>
          </w:tcPr>
          <w:p w14:paraId="0AFCA9CD" w14:textId="77777777" w:rsidR="00070489" w:rsidRPr="00362E52" w:rsidRDefault="00070489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Notice of Award is received reflecting new end date.</w:t>
            </w:r>
          </w:p>
        </w:tc>
        <w:tc>
          <w:tcPr>
            <w:tcW w:w="828" w:type="dxa"/>
          </w:tcPr>
          <w:p w14:paraId="1A0AE1E3" w14:textId="77777777" w:rsidR="00070489" w:rsidRPr="00362E52" w:rsidRDefault="00F527C3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89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</w:p>
        </w:tc>
      </w:tr>
      <w:tr w:rsidR="00070489" w:rsidRPr="00362E52" w14:paraId="7718CB79" w14:textId="77777777" w:rsidTr="00362E52">
        <w:tc>
          <w:tcPr>
            <w:tcW w:w="8748" w:type="dxa"/>
          </w:tcPr>
          <w:p w14:paraId="430C7DF5" w14:textId="77777777" w:rsidR="00070489" w:rsidRPr="00362E52" w:rsidRDefault="00070489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Check that cost-sharing commitments are completed at time of new end date.</w:t>
            </w:r>
          </w:p>
        </w:tc>
        <w:tc>
          <w:tcPr>
            <w:tcW w:w="828" w:type="dxa"/>
          </w:tcPr>
          <w:p w14:paraId="5148F62C" w14:textId="77777777" w:rsidR="00070489" w:rsidRPr="00362E52" w:rsidRDefault="00F527C3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89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</w:p>
        </w:tc>
      </w:tr>
      <w:tr w:rsidR="00070489" w:rsidRPr="00362E52" w14:paraId="7BA4F6F5" w14:textId="77777777" w:rsidTr="00362E52">
        <w:tc>
          <w:tcPr>
            <w:tcW w:w="8748" w:type="dxa"/>
          </w:tcPr>
          <w:p w14:paraId="0D42EAD4" w14:textId="77777777" w:rsidR="00070489" w:rsidRPr="00362E52" w:rsidRDefault="00070489" w:rsidP="00377AC3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Ensure </w:t>
            </w:r>
            <w:r w:rsidR="00377AC3">
              <w:rPr>
                <w:b/>
                <w:sz w:val="25"/>
                <w:szCs w:val="25"/>
              </w:rPr>
              <w:t>HR paperwork processed and</w:t>
            </w:r>
            <w:r w:rsidRPr="00362E52">
              <w:rPr>
                <w:b/>
                <w:sz w:val="25"/>
                <w:szCs w:val="25"/>
              </w:rPr>
              <w:t xml:space="preserve"> changed to end salary support for all personnel that will not be continuing work within 90 days of the relinquishment date.</w:t>
            </w:r>
          </w:p>
        </w:tc>
        <w:tc>
          <w:tcPr>
            <w:tcW w:w="828" w:type="dxa"/>
          </w:tcPr>
          <w:p w14:paraId="5B3782E2" w14:textId="77777777" w:rsidR="00070489" w:rsidRPr="00362E52" w:rsidRDefault="00F527C3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89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</w:p>
        </w:tc>
      </w:tr>
    </w:tbl>
    <w:p w14:paraId="02A31390" w14:textId="77777777" w:rsidR="00B5309C" w:rsidRDefault="00B5309C" w:rsidP="007E09AD">
      <w:pPr>
        <w:spacing w:after="0"/>
        <w:rPr>
          <w:sz w:val="4"/>
          <w:szCs w:val="4"/>
        </w:rPr>
      </w:pPr>
    </w:p>
    <w:p w14:paraId="453226D9" w14:textId="77777777" w:rsidR="00B5309C" w:rsidRDefault="00B5309C" w:rsidP="007E09AD">
      <w:pPr>
        <w:spacing w:after="0"/>
        <w:rPr>
          <w:sz w:val="4"/>
          <w:szCs w:val="4"/>
        </w:rPr>
      </w:pPr>
    </w:p>
    <w:p w14:paraId="30091AC4" w14:textId="77777777" w:rsidR="00646445" w:rsidRDefault="00646445" w:rsidP="00B5309C">
      <w:pPr>
        <w:spacing w:after="0" w:line="240" w:lineRule="auto"/>
        <w:rPr>
          <w:b/>
          <w:sz w:val="25"/>
          <w:szCs w:val="25"/>
        </w:rPr>
      </w:pPr>
    </w:p>
    <w:p w14:paraId="6854AA11" w14:textId="77777777" w:rsidR="00B5309C" w:rsidRPr="00B5309C" w:rsidRDefault="00B5309C" w:rsidP="00B5309C">
      <w:pPr>
        <w:spacing w:after="0" w:line="240" w:lineRule="auto"/>
        <w:rPr>
          <w:b/>
          <w:sz w:val="25"/>
          <w:szCs w:val="25"/>
        </w:rPr>
      </w:pPr>
      <w:r w:rsidRPr="00B5309C">
        <w:rPr>
          <w:b/>
          <w:sz w:val="25"/>
          <w:szCs w:val="25"/>
        </w:rPr>
        <w:t>PENDING APPLICATIONS</w:t>
      </w:r>
    </w:p>
    <w:p w14:paraId="130D385A" w14:textId="77777777" w:rsidR="00B5309C" w:rsidRDefault="00B5309C" w:rsidP="007E09AD">
      <w:pPr>
        <w:spacing w:after="0"/>
        <w:rPr>
          <w:sz w:val="4"/>
          <w:szCs w:val="4"/>
        </w:rPr>
      </w:pPr>
    </w:p>
    <w:p w14:paraId="7D3796EE" w14:textId="77777777" w:rsidR="00B5309C" w:rsidRDefault="00B5309C" w:rsidP="007E09AD">
      <w:pPr>
        <w:spacing w:after="0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48"/>
        <w:gridCol w:w="828"/>
      </w:tblGrid>
      <w:tr w:rsidR="00C72E82" w:rsidRPr="00362E52" w14:paraId="00A5DC48" w14:textId="77777777" w:rsidTr="00362E52">
        <w:tc>
          <w:tcPr>
            <w:tcW w:w="8748" w:type="dxa"/>
          </w:tcPr>
          <w:p w14:paraId="58A6182E" w14:textId="77777777" w:rsidR="00C72E82" w:rsidRPr="00362E52" w:rsidRDefault="00C72E82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Work with PI on notifying Sponsors of transfer for pending applications that have received a fundable score</w:t>
            </w:r>
            <w:r w:rsidR="008E66C9" w:rsidRPr="00362E52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828" w:type="dxa"/>
          </w:tcPr>
          <w:p w14:paraId="76FA6FF4" w14:textId="77777777" w:rsidR="00C72E82" w:rsidRPr="00362E52" w:rsidRDefault="00F527C3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82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</w:p>
        </w:tc>
      </w:tr>
    </w:tbl>
    <w:p w14:paraId="76005459" w14:textId="77777777" w:rsidR="001270C3" w:rsidRDefault="00E27143" w:rsidP="0052629E">
      <w:pPr>
        <w:spacing w:after="0"/>
        <w:jc w:val="center"/>
        <w:rPr>
          <w:b/>
          <w:sz w:val="26"/>
          <w:szCs w:val="26"/>
        </w:rPr>
      </w:pPr>
      <w:r w:rsidRPr="00E27143">
        <w:rPr>
          <w:b/>
          <w:sz w:val="26"/>
          <w:szCs w:val="26"/>
        </w:rPr>
        <w:t>FORM REQUIREMENTS</w:t>
      </w:r>
      <w:r w:rsidR="008012C0">
        <w:rPr>
          <w:b/>
          <w:sz w:val="26"/>
          <w:szCs w:val="26"/>
        </w:rPr>
        <w:t xml:space="preserve"> SECTION</w:t>
      </w:r>
    </w:p>
    <w:p w14:paraId="05B0E242" w14:textId="77777777" w:rsidR="0012363F" w:rsidRPr="0012363F" w:rsidRDefault="0012363F" w:rsidP="0052629E">
      <w:pPr>
        <w:spacing w:after="40"/>
        <w:rPr>
          <w:b/>
          <w:sz w:val="32"/>
          <w:szCs w:val="32"/>
        </w:rPr>
      </w:pPr>
      <w:r w:rsidRPr="0012363F">
        <w:rPr>
          <w:b/>
          <w:sz w:val="32"/>
          <w:szCs w:val="32"/>
        </w:rPr>
        <w:t>NIH FORMS</w:t>
      </w:r>
    </w:p>
    <w:p w14:paraId="6DE4A9A8" w14:textId="77777777" w:rsidR="008012C0" w:rsidRDefault="008012C0" w:rsidP="008012C0">
      <w:pPr>
        <w:spacing w:after="60"/>
        <w:rPr>
          <w:b/>
          <w:sz w:val="26"/>
          <w:szCs w:val="26"/>
        </w:rPr>
      </w:pPr>
      <w:r w:rsidRPr="008012C0">
        <w:rPr>
          <w:b/>
          <w:sz w:val="26"/>
          <w:szCs w:val="26"/>
        </w:rPr>
        <w:t>ORIGINAL (RELINQUISHING) INSTITUTION</w:t>
      </w:r>
    </w:p>
    <w:p w14:paraId="784D8E42" w14:textId="77777777" w:rsidR="00E27143" w:rsidRPr="008012C0" w:rsidRDefault="0017560A" w:rsidP="008012C0">
      <w:pPr>
        <w:pStyle w:val="ListParagraph"/>
        <w:numPr>
          <w:ilvl w:val="0"/>
          <w:numId w:val="3"/>
        </w:numPr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NIH Grant awards </w:t>
      </w:r>
      <w:r w:rsidR="002A47B8">
        <w:rPr>
          <w:b/>
          <w:sz w:val="26"/>
          <w:szCs w:val="26"/>
        </w:rPr>
        <w:t>(</w:t>
      </w:r>
      <w:r w:rsidR="002A47B8" w:rsidRPr="0017560A">
        <w:rPr>
          <w:b/>
          <w:sz w:val="28"/>
          <w:szCs w:val="28"/>
        </w:rPr>
        <w:t xml:space="preserve">EXCEPT </w:t>
      </w:r>
      <w:r w:rsidR="002A47B8">
        <w:rPr>
          <w:b/>
          <w:sz w:val="26"/>
          <w:szCs w:val="26"/>
        </w:rPr>
        <w:t>Fellowship F Mechanism</w:t>
      </w:r>
      <w:r>
        <w:rPr>
          <w:b/>
          <w:sz w:val="26"/>
          <w:szCs w:val="26"/>
        </w:rPr>
        <w:t xml:space="preserve"> –SKIP TO SECTION B</w:t>
      </w:r>
      <w:r w:rsidR="002A47B8">
        <w:rPr>
          <w:b/>
          <w:sz w:val="26"/>
          <w:szCs w:val="26"/>
        </w:rPr>
        <w:t xml:space="preserve">) </w:t>
      </w:r>
      <w:r w:rsidR="008012C0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988"/>
      </w:tblGrid>
      <w:tr w:rsidR="00E27143" w:rsidRPr="00362E52" w14:paraId="2891496D" w14:textId="77777777" w:rsidTr="00362E52">
        <w:tc>
          <w:tcPr>
            <w:tcW w:w="6588" w:type="dxa"/>
          </w:tcPr>
          <w:p w14:paraId="52578079" w14:textId="77777777" w:rsidR="00E27143" w:rsidRPr="00362E52" w:rsidRDefault="00E27143" w:rsidP="00362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Relinquishing Statement (PHS Form 3734)                     </w:t>
            </w:r>
          </w:p>
        </w:tc>
        <w:tc>
          <w:tcPr>
            <w:tcW w:w="2988" w:type="dxa"/>
            <w:vAlign w:val="center"/>
          </w:tcPr>
          <w:p w14:paraId="01E87D99" w14:textId="77777777" w:rsidR="008012C0" w:rsidRPr="00362E52" w:rsidRDefault="00F527C3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604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</w:p>
          <w:p w14:paraId="4F270FAD" w14:textId="77777777" w:rsidR="00A12604" w:rsidRPr="00362E52" w:rsidRDefault="00A12604" w:rsidP="00362E52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E27143" w:rsidRPr="00362E52" w14:paraId="1F8F1120" w14:textId="77777777" w:rsidTr="00362E52">
        <w:tc>
          <w:tcPr>
            <w:tcW w:w="6588" w:type="dxa"/>
          </w:tcPr>
          <w:p w14:paraId="68BAA274" w14:textId="77777777" w:rsidR="00E27143" w:rsidRPr="00362E52" w:rsidRDefault="008012C0" w:rsidP="00362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Internal Equipment Approval Form (if applicable) </w:t>
            </w:r>
            <w:r w:rsidR="00E27143" w:rsidRPr="00362E52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2988" w:type="dxa"/>
          </w:tcPr>
          <w:p w14:paraId="5AF71D65" w14:textId="77777777" w:rsidR="008012C0" w:rsidRPr="00362E52" w:rsidRDefault="00F527C3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604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</w:p>
          <w:p w14:paraId="552FA30D" w14:textId="77777777" w:rsidR="00A12604" w:rsidRPr="00362E52" w:rsidRDefault="00A12604" w:rsidP="00362E52">
            <w:pPr>
              <w:spacing w:after="0" w:line="240" w:lineRule="auto"/>
              <w:rPr>
                <w:b/>
                <w:i/>
                <w:sz w:val="4"/>
                <w:szCs w:val="4"/>
              </w:rPr>
            </w:pPr>
          </w:p>
        </w:tc>
      </w:tr>
      <w:tr w:rsidR="00430F8D" w:rsidRPr="00362E52" w14:paraId="583D6D0C" w14:textId="77777777" w:rsidTr="00362E52">
        <w:tc>
          <w:tcPr>
            <w:tcW w:w="6588" w:type="dxa"/>
          </w:tcPr>
          <w:p w14:paraId="4E90C593" w14:textId="77777777" w:rsidR="00430F8D" w:rsidRPr="00362E52" w:rsidRDefault="00430F8D" w:rsidP="00362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Final Progress Report</w:t>
            </w:r>
          </w:p>
        </w:tc>
        <w:tc>
          <w:tcPr>
            <w:tcW w:w="2988" w:type="dxa"/>
          </w:tcPr>
          <w:p w14:paraId="22F88726" w14:textId="77777777" w:rsidR="00430F8D" w:rsidRPr="00362E52" w:rsidRDefault="00F527C3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F8D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</w:p>
          <w:p w14:paraId="3365821D" w14:textId="77777777" w:rsidR="00430F8D" w:rsidRPr="00362E52" w:rsidRDefault="00430F8D" w:rsidP="00362E52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E27143" w:rsidRPr="00362E52" w14:paraId="58BBFB65" w14:textId="77777777" w:rsidTr="00362E52">
        <w:tc>
          <w:tcPr>
            <w:tcW w:w="6588" w:type="dxa"/>
          </w:tcPr>
          <w:p w14:paraId="478D4F62" w14:textId="77777777" w:rsidR="00E27143" w:rsidRPr="00362E52" w:rsidRDefault="008012C0" w:rsidP="00362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F</w:t>
            </w:r>
            <w:r w:rsidR="00430F8D" w:rsidRPr="00362E52">
              <w:rPr>
                <w:b/>
                <w:sz w:val="25"/>
                <w:szCs w:val="25"/>
              </w:rPr>
              <w:t>ederal Financial Report (SF 425/SF 425A</w:t>
            </w:r>
            <w:r w:rsidRPr="00362E52">
              <w:rPr>
                <w:b/>
                <w:sz w:val="25"/>
                <w:szCs w:val="25"/>
              </w:rPr>
              <w:t>)</w:t>
            </w:r>
          </w:p>
        </w:tc>
        <w:tc>
          <w:tcPr>
            <w:tcW w:w="2988" w:type="dxa"/>
          </w:tcPr>
          <w:p w14:paraId="132B3D45" w14:textId="77777777" w:rsidR="00E27143" w:rsidRPr="00362E52" w:rsidRDefault="00F527C3" w:rsidP="00362E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604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  <w:r w:rsidR="00E84E00" w:rsidRPr="00362E52">
              <w:rPr>
                <w:b/>
                <w:sz w:val="25"/>
                <w:szCs w:val="25"/>
              </w:rPr>
              <w:t xml:space="preserve">  </w:t>
            </w:r>
            <w:r w:rsidR="00E84E00" w:rsidRPr="00362E52">
              <w:rPr>
                <w:b/>
                <w:i/>
                <w:sz w:val="20"/>
                <w:szCs w:val="20"/>
              </w:rPr>
              <w:t>(due 90 days from end date)</w:t>
            </w:r>
          </w:p>
          <w:p w14:paraId="7CDA2B4C" w14:textId="77777777" w:rsidR="008012C0" w:rsidRPr="00362E52" w:rsidRDefault="008012C0" w:rsidP="00362E52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E27143" w:rsidRPr="00362E52" w14:paraId="68C100FA" w14:textId="77777777" w:rsidTr="00362E52">
        <w:tc>
          <w:tcPr>
            <w:tcW w:w="6588" w:type="dxa"/>
          </w:tcPr>
          <w:p w14:paraId="3EA8240A" w14:textId="77777777" w:rsidR="00E27143" w:rsidRPr="00362E52" w:rsidRDefault="008012C0" w:rsidP="00362E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Final Invention Statement (HHS Form 568)</w:t>
            </w:r>
          </w:p>
        </w:tc>
        <w:tc>
          <w:tcPr>
            <w:tcW w:w="2988" w:type="dxa"/>
          </w:tcPr>
          <w:p w14:paraId="537B5F03" w14:textId="77777777" w:rsidR="00E27143" w:rsidRPr="00362E52" w:rsidRDefault="00F527C3" w:rsidP="00362E52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604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  <w:r w:rsidR="00E84E00" w:rsidRPr="00362E52">
              <w:rPr>
                <w:b/>
                <w:sz w:val="25"/>
                <w:szCs w:val="25"/>
              </w:rPr>
              <w:t xml:space="preserve">  </w:t>
            </w:r>
            <w:r w:rsidR="00E84E00" w:rsidRPr="00362E52">
              <w:rPr>
                <w:b/>
                <w:i/>
                <w:sz w:val="20"/>
                <w:szCs w:val="20"/>
              </w:rPr>
              <w:t>(due 90 days from end date)</w:t>
            </w:r>
          </w:p>
          <w:p w14:paraId="3EF8C597" w14:textId="77777777" w:rsidR="008012C0" w:rsidRPr="00362E52" w:rsidRDefault="008012C0" w:rsidP="00362E52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</w:tbl>
    <w:p w14:paraId="4F4F6FD4" w14:textId="77777777" w:rsidR="008012C0" w:rsidRPr="008012C0" w:rsidRDefault="008012C0" w:rsidP="008012C0">
      <w:pPr>
        <w:pStyle w:val="ListParagraph"/>
        <w:numPr>
          <w:ilvl w:val="0"/>
          <w:numId w:val="3"/>
        </w:numPr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</w:t>
      </w:r>
      <w:r w:rsidR="0017560A">
        <w:rPr>
          <w:b/>
          <w:sz w:val="26"/>
          <w:szCs w:val="26"/>
        </w:rPr>
        <w:t xml:space="preserve">NIH </w:t>
      </w:r>
      <w:r>
        <w:rPr>
          <w:b/>
          <w:sz w:val="26"/>
          <w:szCs w:val="26"/>
        </w:rPr>
        <w:t xml:space="preserve">Fellowship </w:t>
      </w:r>
      <w:r w:rsidRPr="008012C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F mechanism</w:t>
      </w:r>
      <w:r w:rsidRPr="008012C0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awards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988"/>
      </w:tblGrid>
      <w:tr w:rsidR="008012C0" w:rsidRPr="00362E52" w14:paraId="1D0B2B41" w14:textId="77777777" w:rsidTr="00362E52">
        <w:tc>
          <w:tcPr>
            <w:tcW w:w="6588" w:type="dxa"/>
          </w:tcPr>
          <w:p w14:paraId="3581FF45" w14:textId="77777777" w:rsidR="008012C0" w:rsidRPr="00362E52" w:rsidRDefault="002A47B8" w:rsidP="00362E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Letter on Institutional letterhead</w:t>
            </w:r>
          </w:p>
        </w:tc>
        <w:tc>
          <w:tcPr>
            <w:tcW w:w="2988" w:type="dxa"/>
            <w:vAlign w:val="center"/>
          </w:tcPr>
          <w:p w14:paraId="572AB914" w14:textId="77777777" w:rsidR="008012C0" w:rsidRPr="00362E52" w:rsidRDefault="00F527C3" w:rsidP="00362E52">
            <w:pPr>
              <w:spacing w:after="0" w:line="240" w:lineRule="auto"/>
              <w:rPr>
                <w:sz w:val="4"/>
                <w:szCs w:val="4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604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</w:p>
        </w:tc>
      </w:tr>
      <w:tr w:rsidR="008012C0" w:rsidRPr="00362E52" w14:paraId="71A07900" w14:textId="77777777" w:rsidTr="00362E52">
        <w:tc>
          <w:tcPr>
            <w:tcW w:w="6588" w:type="dxa"/>
          </w:tcPr>
          <w:p w14:paraId="5087212C" w14:textId="77777777" w:rsidR="008012C0" w:rsidRPr="00362E52" w:rsidRDefault="002A47B8" w:rsidP="00362E52">
            <w:pPr>
              <w:pStyle w:val="ListParagraph"/>
              <w:spacing w:after="0" w:line="240" w:lineRule="auto"/>
              <w:ind w:left="1080"/>
              <w:rPr>
                <w:b/>
                <w:i/>
                <w:sz w:val="25"/>
                <w:szCs w:val="25"/>
              </w:rPr>
            </w:pPr>
            <w:r w:rsidRPr="00362E52">
              <w:rPr>
                <w:b/>
                <w:i/>
                <w:sz w:val="25"/>
                <w:szCs w:val="25"/>
              </w:rPr>
              <w:t>(replaces relinquishing statement)</w:t>
            </w:r>
          </w:p>
        </w:tc>
        <w:tc>
          <w:tcPr>
            <w:tcW w:w="2988" w:type="dxa"/>
          </w:tcPr>
          <w:p w14:paraId="6B10768A" w14:textId="77777777" w:rsidR="008012C0" w:rsidRPr="00362E52" w:rsidRDefault="008012C0" w:rsidP="00362E52">
            <w:pPr>
              <w:spacing w:after="0" w:line="240" w:lineRule="auto"/>
              <w:rPr>
                <w:b/>
                <w:i/>
                <w:sz w:val="4"/>
                <w:szCs w:val="4"/>
              </w:rPr>
            </w:pPr>
          </w:p>
        </w:tc>
      </w:tr>
      <w:tr w:rsidR="00472736" w:rsidRPr="00362E52" w14:paraId="4A359EBA" w14:textId="77777777" w:rsidTr="00362E52">
        <w:tc>
          <w:tcPr>
            <w:tcW w:w="6588" w:type="dxa"/>
          </w:tcPr>
          <w:p w14:paraId="344EF25B" w14:textId="77777777" w:rsidR="00472736" w:rsidRPr="00362E52" w:rsidRDefault="00472736" w:rsidP="00362E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Proposed date of transfer</w:t>
            </w:r>
          </w:p>
        </w:tc>
        <w:tc>
          <w:tcPr>
            <w:tcW w:w="2988" w:type="dxa"/>
          </w:tcPr>
          <w:p w14:paraId="53B4628D" w14:textId="77777777" w:rsidR="00472736" w:rsidRPr="00362E52" w:rsidRDefault="00472736" w:rsidP="00362E52">
            <w:pPr>
              <w:spacing w:after="0" w:line="240" w:lineRule="auto"/>
              <w:rPr>
                <w:b/>
                <w:i/>
                <w:sz w:val="4"/>
                <w:szCs w:val="4"/>
              </w:rPr>
            </w:pPr>
          </w:p>
        </w:tc>
      </w:tr>
      <w:tr w:rsidR="00472736" w:rsidRPr="00362E52" w14:paraId="6B520F11" w14:textId="77777777" w:rsidTr="00362E52">
        <w:tc>
          <w:tcPr>
            <w:tcW w:w="6588" w:type="dxa"/>
          </w:tcPr>
          <w:p w14:paraId="061727CE" w14:textId="77777777" w:rsidR="00472736" w:rsidRPr="00362E52" w:rsidRDefault="00472736" w:rsidP="00362E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Indicate whether the proposed training will continue as originally approved</w:t>
            </w:r>
          </w:p>
        </w:tc>
        <w:tc>
          <w:tcPr>
            <w:tcW w:w="2988" w:type="dxa"/>
          </w:tcPr>
          <w:p w14:paraId="415EC255" w14:textId="77777777" w:rsidR="00472736" w:rsidRPr="00362E52" w:rsidRDefault="00472736" w:rsidP="00362E52">
            <w:pPr>
              <w:spacing w:after="0" w:line="240" w:lineRule="auto"/>
              <w:rPr>
                <w:b/>
                <w:i/>
                <w:sz w:val="4"/>
                <w:szCs w:val="4"/>
              </w:rPr>
            </w:pPr>
          </w:p>
        </w:tc>
      </w:tr>
      <w:tr w:rsidR="00472736" w:rsidRPr="00362E52" w14:paraId="2AF06ABC" w14:textId="77777777" w:rsidTr="00362E52">
        <w:tc>
          <w:tcPr>
            <w:tcW w:w="6588" w:type="dxa"/>
          </w:tcPr>
          <w:p w14:paraId="4618F75C" w14:textId="77777777" w:rsidR="00472736" w:rsidRPr="00362E52" w:rsidRDefault="00472736" w:rsidP="00362E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Statement indicating original institution relinquishes all interests and rights to the fellowship (Mid-year transfer should include the stipend balance as of the date of the transfer)</w:t>
            </w:r>
          </w:p>
        </w:tc>
        <w:tc>
          <w:tcPr>
            <w:tcW w:w="2988" w:type="dxa"/>
          </w:tcPr>
          <w:p w14:paraId="46D66BBF" w14:textId="77777777" w:rsidR="00472736" w:rsidRPr="00362E52" w:rsidRDefault="00472736" w:rsidP="00362E52">
            <w:pPr>
              <w:spacing w:after="0" w:line="240" w:lineRule="auto"/>
              <w:rPr>
                <w:b/>
                <w:i/>
                <w:sz w:val="4"/>
                <w:szCs w:val="4"/>
              </w:rPr>
            </w:pPr>
          </w:p>
        </w:tc>
      </w:tr>
      <w:tr w:rsidR="008012C0" w:rsidRPr="00362E52" w14:paraId="103BA6D2" w14:textId="77777777" w:rsidTr="00362E52">
        <w:tc>
          <w:tcPr>
            <w:tcW w:w="6588" w:type="dxa"/>
          </w:tcPr>
          <w:p w14:paraId="643B7ACC" w14:textId="77777777" w:rsidR="008012C0" w:rsidRPr="00362E52" w:rsidRDefault="002A47B8" w:rsidP="00362E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Termination Notice (PHS 416-7)</w:t>
            </w:r>
          </w:p>
        </w:tc>
        <w:tc>
          <w:tcPr>
            <w:tcW w:w="2988" w:type="dxa"/>
          </w:tcPr>
          <w:p w14:paraId="58E2CF68" w14:textId="77777777" w:rsidR="008012C0" w:rsidRPr="00362E52" w:rsidRDefault="00F527C3" w:rsidP="00362E52">
            <w:pPr>
              <w:spacing w:after="0" w:line="240" w:lineRule="auto"/>
              <w:rPr>
                <w:b/>
                <w:sz w:val="4"/>
                <w:szCs w:val="4"/>
              </w:rPr>
            </w:pPr>
            <w:r w:rsidRPr="00362E52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604" w:rsidRPr="00362E52">
              <w:rPr>
                <w:b/>
                <w:sz w:val="25"/>
                <w:szCs w:val="25"/>
              </w:rPr>
              <w:instrText xml:space="preserve"> FORMCHECKBOX </w:instrText>
            </w:r>
            <w:r w:rsidR="009032C1">
              <w:rPr>
                <w:b/>
                <w:sz w:val="25"/>
                <w:szCs w:val="25"/>
              </w:rPr>
            </w:r>
            <w:r w:rsidR="009032C1">
              <w:rPr>
                <w:b/>
                <w:sz w:val="25"/>
                <w:szCs w:val="25"/>
              </w:rPr>
              <w:fldChar w:fldCharType="separate"/>
            </w:r>
            <w:r w:rsidRPr="00362E52">
              <w:rPr>
                <w:b/>
                <w:sz w:val="25"/>
                <w:szCs w:val="25"/>
              </w:rPr>
              <w:fldChar w:fldCharType="end"/>
            </w:r>
          </w:p>
        </w:tc>
      </w:tr>
      <w:tr w:rsidR="008012C0" w:rsidRPr="00362E52" w14:paraId="74222C0F" w14:textId="77777777" w:rsidTr="00362E52">
        <w:tc>
          <w:tcPr>
            <w:tcW w:w="6588" w:type="dxa"/>
          </w:tcPr>
          <w:p w14:paraId="5B7B7831" w14:textId="77777777" w:rsidR="00472736" w:rsidRPr="00362E52" w:rsidRDefault="00472736" w:rsidP="00362E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>Item 6 – Reflect the specific dates the fellow was supported at original institution</w:t>
            </w:r>
          </w:p>
        </w:tc>
        <w:tc>
          <w:tcPr>
            <w:tcW w:w="2988" w:type="dxa"/>
          </w:tcPr>
          <w:p w14:paraId="2ABEC898" w14:textId="77777777" w:rsidR="008012C0" w:rsidRPr="00362E52" w:rsidRDefault="008012C0" w:rsidP="00362E52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472736" w:rsidRPr="00362E52" w14:paraId="52EF024B" w14:textId="77777777" w:rsidTr="00362E52">
        <w:tc>
          <w:tcPr>
            <w:tcW w:w="6588" w:type="dxa"/>
          </w:tcPr>
          <w:p w14:paraId="5E01282B" w14:textId="77777777" w:rsidR="00472736" w:rsidRPr="00362E52" w:rsidRDefault="00472736" w:rsidP="007063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t xml:space="preserve">Item 7 – Provide the amount of stipend and number of months and days each year </w:t>
            </w:r>
            <w:r w:rsidRPr="00362E52">
              <w:rPr>
                <w:b/>
                <w:sz w:val="25"/>
                <w:szCs w:val="25"/>
              </w:rPr>
              <w:lastRenderedPageBreak/>
              <w:t>supported at the original institution (Do not include Institutional Allowance or any tuition as part of the stipend amount)</w:t>
            </w:r>
          </w:p>
        </w:tc>
        <w:tc>
          <w:tcPr>
            <w:tcW w:w="2988" w:type="dxa"/>
          </w:tcPr>
          <w:p w14:paraId="6D6EE909" w14:textId="77777777" w:rsidR="00472736" w:rsidRPr="00362E52" w:rsidRDefault="00472736" w:rsidP="00362E52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472736" w:rsidRPr="00362E52" w14:paraId="1A228A17" w14:textId="77777777" w:rsidTr="00362E52">
        <w:tc>
          <w:tcPr>
            <w:tcW w:w="6588" w:type="dxa"/>
          </w:tcPr>
          <w:p w14:paraId="3637D32F" w14:textId="77777777" w:rsidR="00472736" w:rsidRPr="00362E52" w:rsidRDefault="00472736" w:rsidP="00362E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b/>
                <w:sz w:val="25"/>
                <w:szCs w:val="25"/>
              </w:rPr>
              <w:lastRenderedPageBreak/>
              <w:t>Item 8 – Indicate termination notice is due to a “Change of Sponsoring Institution”</w:t>
            </w:r>
          </w:p>
        </w:tc>
        <w:tc>
          <w:tcPr>
            <w:tcW w:w="2988" w:type="dxa"/>
          </w:tcPr>
          <w:p w14:paraId="16AD870C" w14:textId="77777777" w:rsidR="00472736" w:rsidRPr="00362E52" w:rsidRDefault="00472736" w:rsidP="00362E52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</w:tbl>
    <w:p w14:paraId="3A1846B5" w14:textId="77777777" w:rsidR="007E09AD" w:rsidRDefault="007E09AD" w:rsidP="007E09AD">
      <w:pPr>
        <w:spacing w:after="0" w:line="240" w:lineRule="auto"/>
        <w:rPr>
          <w:b/>
          <w:sz w:val="8"/>
          <w:szCs w:val="8"/>
        </w:rPr>
      </w:pPr>
    </w:p>
    <w:p w14:paraId="505D69FD" w14:textId="77777777" w:rsidR="00646445" w:rsidRDefault="00646445" w:rsidP="007E09AD">
      <w:pPr>
        <w:spacing w:after="0" w:line="240" w:lineRule="auto"/>
        <w:rPr>
          <w:b/>
          <w:sz w:val="8"/>
          <w:szCs w:val="8"/>
        </w:rPr>
      </w:pPr>
    </w:p>
    <w:p w14:paraId="2AB7FFC1" w14:textId="77777777" w:rsidR="00646445" w:rsidRDefault="00646445" w:rsidP="007E09AD">
      <w:pPr>
        <w:spacing w:after="0" w:line="240" w:lineRule="auto"/>
        <w:rPr>
          <w:b/>
          <w:sz w:val="8"/>
          <w:szCs w:val="8"/>
        </w:rPr>
      </w:pPr>
    </w:p>
    <w:p w14:paraId="6FDB57B7" w14:textId="77777777" w:rsidR="00646445" w:rsidRDefault="00646445" w:rsidP="007E09AD">
      <w:pPr>
        <w:spacing w:after="0" w:line="240" w:lineRule="auto"/>
        <w:rPr>
          <w:b/>
          <w:sz w:val="8"/>
          <w:szCs w:val="8"/>
        </w:rPr>
      </w:pPr>
    </w:p>
    <w:p w14:paraId="4CC1080F" w14:textId="77777777" w:rsidR="00646445" w:rsidRDefault="00646445" w:rsidP="007E09AD">
      <w:pPr>
        <w:spacing w:after="0" w:line="240" w:lineRule="auto"/>
        <w:rPr>
          <w:b/>
          <w:sz w:val="8"/>
          <w:szCs w:val="8"/>
        </w:rPr>
      </w:pPr>
    </w:p>
    <w:p w14:paraId="245EF59A" w14:textId="77777777" w:rsidR="00646445" w:rsidRDefault="00646445" w:rsidP="007E09AD">
      <w:pPr>
        <w:spacing w:after="0" w:line="240" w:lineRule="auto"/>
        <w:rPr>
          <w:b/>
          <w:sz w:val="8"/>
          <w:szCs w:val="8"/>
        </w:rPr>
      </w:pPr>
    </w:p>
    <w:p w14:paraId="6A00D9BA" w14:textId="77777777" w:rsidR="00646445" w:rsidRDefault="00646445" w:rsidP="007E09AD">
      <w:pPr>
        <w:spacing w:after="0" w:line="240" w:lineRule="auto"/>
        <w:rPr>
          <w:b/>
          <w:sz w:val="8"/>
          <w:szCs w:val="8"/>
        </w:rPr>
      </w:pPr>
    </w:p>
    <w:p w14:paraId="3DADAB08" w14:textId="77777777" w:rsidR="00646445" w:rsidRPr="00E026EB" w:rsidRDefault="00646445" w:rsidP="007E09AD">
      <w:pPr>
        <w:spacing w:after="0" w:line="240" w:lineRule="auto"/>
        <w:rPr>
          <w:b/>
          <w:sz w:val="8"/>
          <w:szCs w:val="8"/>
        </w:rPr>
      </w:pPr>
    </w:p>
    <w:tbl>
      <w:tblPr>
        <w:tblStyle w:val="LightShading-Accent2"/>
        <w:tblW w:w="9558" w:type="dxa"/>
        <w:tblLook w:val="04A0" w:firstRow="1" w:lastRow="0" w:firstColumn="1" w:lastColumn="0" w:noHBand="0" w:noVBand="1"/>
      </w:tblPr>
      <w:tblGrid>
        <w:gridCol w:w="2088"/>
        <w:gridCol w:w="4316"/>
        <w:gridCol w:w="3154"/>
      </w:tblGrid>
      <w:tr w:rsidR="009F1B8C" w:rsidRPr="00362E52" w14:paraId="3FA5E48D" w14:textId="77777777" w:rsidTr="0037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3"/>
            <w:shd w:val="clear" w:color="auto" w:fill="auto"/>
          </w:tcPr>
          <w:p w14:paraId="4A87326A" w14:textId="77777777" w:rsidR="009F1B8C" w:rsidRPr="00362E52" w:rsidRDefault="009F1B8C" w:rsidP="00362E52">
            <w:pPr>
              <w:spacing w:after="0" w:line="240" w:lineRule="auto"/>
              <w:jc w:val="center"/>
              <w:rPr>
                <w:b w:val="0"/>
                <w:sz w:val="30"/>
                <w:szCs w:val="30"/>
              </w:rPr>
            </w:pPr>
            <w:r w:rsidRPr="00362E52">
              <w:rPr>
                <w:sz w:val="30"/>
                <w:szCs w:val="30"/>
              </w:rPr>
              <w:t>SIGNATURES DESIGNATING APPROVAL OF PROJECT TRANSFER:</w:t>
            </w:r>
          </w:p>
        </w:tc>
      </w:tr>
      <w:tr w:rsidR="009F1B8C" w:rsidRPr="00362E52" w14:paraId="28A953A1" w14:textId="77777777" w:rsidTr="0037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14:paraId="5A3DB91B" w14:textId="77777777" w:rsidR="009F1B8C" w:rsidRPr="00362E52" w:rsidRDefault="009F1B8C" w:rsidP="00362E52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  <w:p w14:paraId="0CF33061" w14:textId="77777777" w:rsidR="009F1B8C" w:rsidRPr="00377AC3" w:rsidRDefault="009F1B8C" w:rsidP="00362E52">
            <w:pPr>
              <w:spacing w:after="0" w:line="240" w:lineRule="auto"/>
              <w:rPr>
                <w:b w:val="0"/>
              </w:rPr>
            </w:pPr>
            <w:r w:rsidRPr="00377AC3">
              <w:t>PI</w:t>
            </w:r>
            <w:r w:rsidR="00377AC3">
              <w:t>*</w:t>
            </w:r>
            <w:r w:rsidRPr="00377AC3">
              <w:t>:</w:t>
            </w:r>
          </w:p>
        </w:tc>
        <w:tc>
          <w:tcPr>
            <w:tcW w:w="4316" w:type="dxa"/>
            <w:shd w:val="clear" w:color="auto" w:fill="auto"/>
          </w:tcPr>
          <w:p w14:paraId="6893BE78" w14:textId="77777777" w:rsidR="009F1B8C" w:rsidRPr="00377AC3" w:rsidRDefault="009F1B8C" w:rsidP="00362E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06FEFB82" w14:textId="77777777" w:rsidR="009F1B8C" w:rsidRPr="00377AC3" w:rsidRDefault="009F1B8C" w:rsidP="00362E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7AC3">
              <w:rPr>
                <w:b/>
              </w:rPr>
              <w:t>___________________________________</w:t>
            </w:r>
          </w:p>
        </w:tc>
        <w:tc>
          <w:tcPr>
            <w:tcW w:w="3154" w:type="dxa"/>
            <w:shd w:val="clear" w:color="auto" w:fill="auto"/>
          </w:tcPr>
          <w:p w14:paraId="7F034BA4" w14:textId="77777777" w:rsidR="009F1B8C" w:rsidRPr="00377AC3" w:rsidRDefault="009F1B8C" w:rsidP="00362E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3C79D33B" w14:textId="77777777" w:rsidR="009F1B8C" w:rsidRPr="00362E52" w:rsidRDefault="009F1B8C" w:rsidP="00362E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7AC3">
              <w:rPr>
                <w:b/>
              </w:rPr>
              <w:t>Date ______________</w:t>
            </w:r>
          </w:p>
        </w:tc>
      </w:tr>
      <w:tr w:rsidR="009F1B8C" w:rsidRPr="00362E52" w14:paraId="11CA522B" w14:textId="77777777" w:rsidTr="00377AC3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14:paraId="02FA0F20" w14:textId="77777777" w:rsidR="009F1B8C" w:rsidRPr="00377AC3" w:rsidRDefault="009F1B8C" w:rsidP="00362E52">
            <w:pPr>
              <w:spacing w:after="0" w:line="240" w:lineRule="auto"/>
            </w:pPr>
          </w:p>
          <w:p w14:paraId="4E22E49D" w14:textId="77777777" w:rsidR="009F1B8C" w:rsidRPr="00377AC3" w:rsidRDefault="00646445" w:rsidP="00646445">
            <w:pPr>
              <w:spacing w:after="0" w:line="240" w:lineRule="auto"/>
            </w:pPr>
            <w:r w:rsidRPr="00377AC3">
              <w:t>Department Admin</w:t>
            </w:r>
            <w:r w:rsidR="00377AC3">
              <w:t>**</w:t>
            </w:r>
            <w:r w:rsidR="009F1B8C" w:rsidRPr="00377AC3">
              <w:t xml:space="preserve">: </w:t>
            </w:r>
          </w:p>
        </w:tc>
        <w:tc>
          <w:tcPr>
            <w:tcW w:w="4316" w:type="dxa"/>
            <w:shd w:val="clear" w:color="auto" w:fill="auto"/>
          </w:tcPr>
          <w:p w14:paraId="2BA93866" w14:textId="77777777" w:rsidR="009F1B8C" w:rsidRPr="00362E52" w:rsidRDefault="009F1B8C" w:rsidP="00362E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5E577F9" w14:textId="77777777" w:rsidR="009F1B8C" w:rsidRPr="00362E52" w:rsidRDefault="009F1B8C" w:rsidP="00362E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2E52">
              <w:rPr>
                <w:b/>
              </w:rPr>
              <w:t>___________________________________</w:t>
            </w:r>
          </w:p>
        </w:tc>
        <w:tc>
          <w:tcPr>
            <w:tcW w:w="3154" w:type="dxa"/>
            <w:shd w:val="clear" w:color="auto" w:fill="auto"/>
          </w:tcPr>
          <w:p w14:paraId="1F3859E9" w14:textId="77777777" w:rsidR="009F1B8C" w:rsidRPr="00362E52" w:rsidRDefault="009F1B8C" w:rsidP="00362E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FDDF9F0" w14:textId="77777777" w:rsidR="00646445" w:rsidRPr="00362E52" w:rsidRDefault="009F1B8C" w:rsidP="00377A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2E52">
              <w:rPr>
                <w:b/>
              </w:rPr>
              <w:t>Date ______________</w:t>
            </w:r>
          </w:p>
        </w:tc>
      </w:tr>
      <w:tr w:rsidR="00377AC3" w:rsidRPr="00362E52" w14:paraId="5D8F8285" w14:textId="77777777" w:rsidTr="0037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14:paraId="19BEF744" w14:textId="77777777" w:rsidR="00377AC3" w:rsidRPr="00377AC3" w:rsidRDefault="00377AC3" w:rsidP="00105A34">
            <w:pPr>
              <w:spacing w:after="0" w:line="240" w:lineRule="auto"/>
            </w:pPr>
          </w:p>
          <w:p w14:paraId="4E20B5A8" w14:textId="77777777" w:rsidR="00377AC3" w:rsidRPr="00377AC3" w:rsidRDefault="00377AC3" w:rsidP="00105A34">
            <w:pPr>
              <w:spacing w:after="0" w:line="240" w:lineRule="auto"/>
            </w:pPr>
            <w:r>
              <w:t>Chair***</w:t>
            </w:r>
            <w:r w:rsidRPr="00377AC3">
              <w:t xml:space="preserve">: </w:t>
            </w:r>
          </w:p>
        </w:tc>
        <w:tc>
          <w:tcPr>
            <w:tcW w:w="4316" w:type="dxa"/>
            <w:shd w:val="clear" w:color="auto" w:fill="auto"/>
          </w:tcPr>
          <w:p w14:paraId="57E5D295" w14:textId="77777777" w:rsidR="00377AC3" w:rsidRPr="00362E52" w:rsidRDefault="00377AC3" w:rsidP="00105A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6CC9531" w14:textId="77777777" w:rsidR="00377AC3" w:rsidRPr="00362E52" w:rsidRDefault="00377AC3" w:rsidP="00105A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2E52">
              <w:rPr>
                <w:b/>
              </w:rPr>
              <w:t>___________________________________</w:t>
            </w:r>
          </w:p>
        </w:tc>
        <w:tc>
          <w:tcPr>
            <w:tcW w:w="3154" w:type="dxa"/>
            <w:shd w:val="clear" w:color="auto" w:fill="auto"/>
          </w:tcPr>
          <w:p w14:paraId="11844455" w14:textId="77777777" w:rsidR="00377AC3" w:rsidRPr="00362E52" w:rsidRDefault="00377AC3" w:rsidP="00105A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A3E27F4" w14:textId="77777777" w:rsidR="00377AC3" w:rsidRPr="00362E52" w:rsidRDefault="00377AC3" w:rsidP="00105A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2E52">
              <w:rPr>
                <w:b/>
              </w:rPr>
              <w:t>Date ______________</w:t>
            </w:r>
          </w:p>
        </w:tc>
      </w:tr>
    </w:tbl>
    <w:p w14:paraId="658F2213" w14:textId="77777777" w:rsidR="00A14C61" w:rsidRDefault="00A14C61" w:rsidP="0087641A">
      <w:pPr>
        <w:spacing w:after="0" w:line="240" w:lineRule="auto"/>
        <w:rPr>
          <w:b/>
        </w:rPr>
      </w:pPr>
    </w:p>
    <w:p w14:paraId="3F1B131C" w14:textId="77777777" w:rsidR="00377AC3" w:rsidRDefault="00377AC3" w:rsidP="008764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*PI signature denotes accuracy of information provided.</w:t>
      </w:r>
    </w:p>
    <w:p w14:paraId="0CB8FBB5" w14:textId="77777777" w:rsidR="00377AC3" w:rsidRDefault="00377AC3" w:rsidP="0087641A">
      <w:pPr>
        <w:spacing w:after="0" w:line="240" w:lineRule="auto"/>
        <w:rPr>
          <w:b/>
          <w:sz w:val="24"/>
          <w:szCs w:val="24"/>
        </w:rPr>
      </w:pPr>
    </w:p>
    <w:p w14:paraId="2F9CFCC3" w14:textId="77777777" w:rsidR="00377AC3" w:rsidRDefault="00377AC3" w:rsidP="008764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**Department Administrator (or designee) signature confirms form was reviewed and HR, Faculty Affairs, and Finance-related matters are attended to concerning this grant.</w:t>
      </w:r>
    </w:p>
    <w:p w14:paraId="34998C8C" w14:textId="77777777" w:rsidR="00377AC3" w:rsidRDefault="00377AC3" w:rsidP="0087641A">
      <w:pPr>
        <w:spacing w:after="0" w:line="240" w:lineRule="auto"/>
        <w:rPr>
          <w:b/>
          <w:sz w:val="24"/>
          <w:szCs w:val="24"/>
        </w:rPr>
      </w:pPr>
    </w:p>
    <w:p w14:paraId="01B1AA2F" w14:textId="77777777" w:rsidR="00377AC3" w:rsidRDefault="00377AC3" w:rsidP="008764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***Chair Signature denotes approval and support of WCMC relinquishing grant to new institution.</w:t>
      </w:r>
    </w:p>
    <w:p w14:paraId="17DA7FF4" w14:textId="77777777" w:rsidR="00377AC3" w:rsidRDefault="00377AC3" w:rsidP="0087641A">
      <w:pPr>
        <w:spacing w:after="0" w:line="240" w:lineRule="auto"/>
        <w:rPr>
          <w:b/>
          <w:sz w:val="24"/>
          <w:szCs w:val="24"/>
        </w:rPr>
      </w:pPr>
    </w:p>
    <w:p w14:paraId="346B73EF" w14:textId="77777777" w:rsidR="00377AC3" w:rsidRDefault="00377AC3" w:rsidP="008764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comments can be provided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77AC3" w:rsidRPr="00362E52" w14:paraId="7B26DD07" w14:textId="77777777" w:rsidTr="00105A34">
        <w:tc>
          <w:tcPr>
            <w:tcW w:w="9576" w:type="dxa"/>
          </w:tcPr>
          <w:p w14:paraId="194B5C76" w14:textId="77777777" w:rsidR="00377AC3" w:rsidRPr="00362E52" w:rsidRDefault="00377AC3" w:rsidP="00105A34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Pr="00362E52">
              <w:rPr>
                <w:sz w:val="25"/>
                <w:szCs w:val="25"/>
                <w:u w:val="single"/>
              </w:rPr>
            </w:r>
            <w:r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377AC3" w:rsidRPr="00362E52" w14:paraId="47349AB0" w14:textId="77777777" w:rsidTr="00105A34">
        <w:tc>
          <w:tcPr>
            <w:tcW w:w="9576" w:type="dxa"/>
          </w:tcPr>
          <w:p w14:paraId="1CFA3E4C" w14:textId="77777777" w:rsidR="00377AC3" w:rsidRPr="00362E52" w:rsidRDefault="00377AC3" w:rsidP="00105A34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362E52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2E52">
              <w:rPr>
                <w:sz w:val="25"/>
                <w:szCs w:val="25"/>
                <w:u w:val="single"/>
              </w:rPr>
              <w:instrText xml:space="preserve"> FORMTEXT </w:instrText>
            </w:r>
            <w:r w:rsidRPr="00362E52">
              <w:rPr>
                <w:sz w:val="25"/>
                <w:szCs w:val="25"/>
                <w:u w:val="single"/>
              </w:rPr>
            </w:r>
            <w:r w:rsidRPr="00362E52">
              <w:rPr>
                <w:sz w:val="25"/>
                <w:szCs w:val="25"/>
                <w:u w:val="single"/>
              </w:rPr>
              <w:fldChar w:fldCharType="separate"/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noProof/>
                <w:sz w:val="25"/>
                <w:szCs w:val="25"/>
                <w:u w:val="single"/>
              </w:rPr>
              <w:t> </w:t>
            </w:r>
            <w:r w:rsidRPr="00362E52">
              <w:rPr>
                <w:sz w:val="25"/>
                <w:szCs w:val="25"/>
                <w:u w:val="single"/>
              </w:rPr>
              <w:fldChar w:fldCharType="end"/>
            </w:r>
          </w:p>
        </w:tc>
      </w:tr>
    </w:tbl>
    <w:p w14:paraId="481F2ACD" w14:textId="77777777" w:rsidR="00377AC3" w:rsidRDefault="00377AC3" w:rsidP="0087641A">
      <w:pPr>
        <w:spacing w:after="0" w:line="240" w:lineRule="auto"/>
        <w:rPr>
          <w:b/>
          <w:sz w:val="24"/>
          <w:szCs w:val="24"/>
        </w:rPr>
      </w:pPr>
    </w:p>
    <w:p w14:paraId="6EB9E4A5" w14:textId="77777777" w:rsidR="00377AC3" w:rsidRDefault="00377AC3" w:rsidP="0087641A">
      <w:pPr>
        <w:spacing w:after="0" w:line="240" w:lineRule="auto"/>
        <w:rPr>
          <w:b/>
          <w:sz w:val="24"/>
          <w:szCs w:val="24"/>
        </w:rPr>
      </w:pPr>
    </w:p>
    <w:p w14:paraId="6C85768A" w14:textId="77777777" w:rsidR="006F0595" w:rsidRPr="004E0410" w:rsidRDefault="006F0595" w:rsidP="0087641A">
      <w:pPr>
        <w:spacing w:after="0" w:line="240" w:lineRule="auto"/>
        <w:rPr>
          <w:b/>
          <w:sz w:val="18"/>
          <w:szCs w:val="18"/>
        </w:rPr>
      </w:pPr>
      <w:r w:rsidRPr="004E0410">
        <w:rPr>
          <w:b/>
          <w:sz w:val="24"/>
          <w:szCs w:val="24"/>
        </w:rPr>
        <w:t>Submit</w:t>
      </w:r>
      <w:r w:rsidR="00646445">
        <w:rPr>
          <w:b/>
          <w:sz w:val="24"/>
          <w:szCs w:val="24"/>
        </w:rPr>
        <w:t xml:space="preserve"> the attached form and any supplemental</w:t>
      </w:r>
      <w:r w:rsidRPr="004E0410">
        <w:rPr>
          <w:b/>
          <w:sz w:val="24"/>
          <w:szCs w:val="24"/>
        </w:rPr>
        <w:t xml:space="preserve"> materials to </w:t>
      </w:r>
      <w:hyperlink r:id="rId12" w:history="1">
        <w:r w:rsidR="00646445" w:rsidRPr="00341E21">
          <w:rPr>
            <w:rStyle w:val="Hyperlink"/>
            <w:b/>
            <w:sz w:val="24"/>
            <w:szCs w:val="24"/>
          </w:rPr>
          <w:t>grantsandcontracts@med.cornell.edu</w:t>
        </w:r>
      </w:hyperlink>
      <w:r w:rsidR="004E0410" w:rsidRPr="004E0410">
        <w:rPr>
          <w:b/>
          <w:sz w:val="24"/>
          <w:szCs w:val="24"/>
        </w:rPr>
        <w:t>.</w:t>
      </w:r>
      <w:r w:rsidR="004E0410" w:rsidRPr="004E0410">
        <w:rPr>
          <w:b/>
          <w:sz w:val="23"/>
          <w:szCs w:val="23"/>
        </w:rPr>
        <w:t xml:space="preserve">  </w:t>
      </w:r>
      <w:r w:rsidR="00377AC3">
        <w:rPr>
          <w:b/>
          <w:sz w:val="23"/>
          <w:szCs w:val="23"/>
        </w:rPr>
        <w:t xml:space="preserve">Please put in subject of email “Relinquish </w:t>
      </w:r>
      <w:proofErr w:type="spellStart"/>
      <w:r w:rsidR="00377AC3">
        <w:rPr>
          <w:b/>
          <w:sz w:val="23"/>
          <w:szCs w:val="23"/>
        </w:rPr>
        <w:t>Request_PI</w:t>
      </w:r>
      <w:proofErr w:type="spellEnd"/>
      <w:r w:rsidR="00377AC3">
        <w:rPr>
          <w:b/>
          <w:sz w:val="23"/>
          <w:szCs w:val="23"/>
        </w:rPr>
        <w:t xml:space="preserve"> Last </w:t>
      </w:r>
      <w:proofErr w:type="spellStart"/>
      <w:r w:rsidR="00377AC3">
        <w:rPr>
          <w:b/>
          <w:sz w:val="23"/>
          <w:szCs w:val="23"/>
        </w:rPr>
        <w:t>Name_Grant</w:t>
      </w:r>
      <w:proofErr w:type="spellEnd"/>
      <w:r w:rsidR="00377AC3">
        <w:rPr>
          <w:b/>
          <w:sz w:val="23"/>
          <w:szCs w:val="23"/>
        </w:rPr>
        <w:t># or Unique Identifier</w:t>
      </w:r>
    </w:p>
    <w:sectPr w:rsidR="006F0595" w:rsidRPr="004E0410" w:rsidSect="00F506D2">
      <w:headerReference w:type="default" r:id="rId13"/>
      <w:footerReference w:type="defaul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AC3F6" w14:textId="77777777" w:rsidR="009032C1" w:rsidRDefault="009032C1" w:rsidP="00832CF8">
      <w:pPr>
        <w:spacing w:after="0" w:line="240" w:lineRule="auto"/>
      </w:pPr>
      <w:r>
        <w:separator/>
      </w:r>
    </w:p>
  </w:endnote>
  <w:endnote w:type="continuationSeparator" w:id="0">
    <w:p w14:paraId="0CE1D031" w14:textId="77777777" w:rsidR="009032C1" w:rsidRDefault="009032C1" w:rsidP="0083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A052" w14:textId="77777777" w:rsidR="001806F3" w:rsidRDefault="00AF6A8E">
    <w:pPr>
      <w:pStyle w:val="Footer"/>
      <w:jc w:val="right"/>
    </w:pPr>
    <w:r>
      <w:t xml:space="preserve">Updated 11.27.13                                                                              </w:t>
    </w:r>
    <w:r w:rsidR="001806F3">
      <w:t xml:space="preserve">Checklist for PI Transfer FROM </w:t>
    </w:r>
    <w:r>
      <w:t>WCMC</w:t>
    </w:r>
    <w:r w:rsidR="00646445">
      <w:t xml:space="preserve">       Page </w:t>
    </w:r>
    <w:r w:rsidR="00646445">
      <w:rPr>
        <w:b/>
      </w:rPr>
      <w:fldChar w:fldCharType="begin"/>
    </w:r>
    <w:r w:rsidR="00646445">
      <w:rPr>
        <w:b/>
      </w:rPr>
      <w:instrText xml:space="preserve"> PAGE  \* Arabic  \* MERGEFORMAT </w:instrText>
    </w:r>
    <w:r w:rsidR="00646445">
      <w:rPr>
        <w:b/>
      </w:rPr>
      <w:fldChar w:fldCharType="separate"/>
    </w:r>
    <w:r w:rsidR="004C7195">
      <w:rPr>
        <w:b/>
        <w:noProof/>
      </w:rPr>
      <w:t>1</w:t>
    </w:r>
    <w:r w:rsidR="00646445">
      <w:rPr>
        <w:b/>
      </w:rPr>
      <w:fldChar w:fldCharType="end"/>
    </w:r>
    <w:r w:rsidR="00646445">
      <w:t xml:space="preserve"> of </w:t>
    </w:r>
    <w:r w:rsidR="00646445">
      <w:rPr>
        <w:b/>
      </w:rPr>
      <w:fldChar w:fldCharType="begin"/>
    </w:r>
    <w:r w:rsidR="00646445">
      <w:rPr>
        <w:b/>
      </w:rPr>
      <w:instrText xml:space="preserve"> NUMPAGES  \* Arabic  \* MERGEFORMAT </w:instrText>
    </w:r>
    <w:r w:rsidR="00646445">
      <w:rPr>
        <w:b/>
      </w:rPr>
      <w:fldChar w:fldCharType="separate"/>
    </w:r>
    <w:r w:rsidR="004C7195">
      <w:rPr>
        <w:b/>
        <w:noProof/>
      </w:rPr>
      <w:t>4</w:t>
    </w:r>
    <w:r w:rsidR="00646445">
      <w:rPr>
        <w:b/>
      </w:rPr>
      <w:fldChar w:fldCharType="end"/>
    </w:r>
  </w:p>
  <w:p w14:paraId="23375CCE" w14:textId="77777777" w:rsidR="00646445" w:rsidRDefault="00646445">
    <w:pPr>
      <w:pStyle w:val="Footer"/>
      <w:jc w:val="right"/>
    </w:pPr>
  </w:p>
  <w:p w14:paraId="1DF01DB6" w14:textId="77777777" w:rsidR="001806F3" w:rsidRDefault="001806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7A64D" w14:textId="77777777" w:rsidR="009032C1" w:rsidRDefault="009032C1" w:rsidP="00832CF8">
      <w:pPr>
        <w:spacing w:after="0" w:line="240" w:lineRule="auto"/>
      </w:pPr>
      <w:r>
        <w:separator/>
      </w:r>
    </w:p>
  </w:footnote>
  <w:footnote w:type="continuationSeparator" w:id="0">
    <w:p w14:paraId="76E01789" w14:textId="77777777" w:rsidR="009032C1" w:rsidRDefault="009032C1" w:rsidP="0083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CB3C" w14:textId="77777777" w:rsidR="001806F3" w:rsidRPr="00832CF8" w:rsidRDefault="00223CF0" w:rsidP="002041F3">
    <w:pPr>
      <w:pStyle w:val="Head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62F820" wp14:editId="6BD59D9E">
              <wp:simplePos x="0" y="0"/>
              <wp:positionH relativeFrom="column">
                <wp:posOffset>2790825</wp:posOffset>
              </wp:positionH>
              <wp:positionV relativeFrom="paragraph">
                <wp:posOffset>-209549</wp:posOffset>
              </wp:positionV>
              <wp:extent cx="3638550" cy="1123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17720" w14:textId="77777777" w:rsidR="001806F3" w:rsidRPr="00AF6A8E" w:rsidRDefault="00AF6A8E" w:rsidP="002041F3">
                          <w:pPr>
                            <w:rPr>
                              <w:sz w:val="40"/>
                              <w:szCs w:val="36"/>
                            </w:rPr>
                          </w:pPr>
                          <w:r w:rsidRPr="00AF6A8E"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</w:rPr>
                            <w:t xml:space="preserve">Grant Transfer </w:t>
                          </w:r>
                          <w:r w:rsidR="001806F3" w:rsidRPr="00AF6A8E"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</w:rPr>
                            <w:t>Checklist for PI Transfer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</w:rPr>
                            <w:t>ring</w:t>
                          </w:r>
                          <w:r w:rsidR="001806F3" w:rsidRPr="00AF6A8E"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</w:rPr>
                            <w:t xml:space="preserve"> </w:t>
                          </w:r>
                          <w:r w:rsidR="001806F3" w:rsidRPr="00AF6A8E"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  <w:u w:val="single"/>
                            </w:rPr>
                            <w:t>FROM</w:t>
                          </w:r>
                          <w:r w:rsidR="001806F3" w:rsidRPr="00AF6A8E"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</w:rPr>
                            <w:t xml:space="preserve"> </w:t>
                          </w:r>
                          <w:r w:rsidRPr="00AF6A8E"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</w:rPr>
                            <w:t>W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</w:rPr>
                            <w:t>CMC to NEW INSTITUTION</w:t>
                          </w:r>
                          <w:r w:rsidR="001806F3" w:rsidRPr="00AF6A8E">
                            <w:rPr>
                              <w:color w:val="C00000"/>
                              <w:sz w:val="40"/>
                              <w:szCs w:val="36"/>
                            </w:rPr>
                            <w:t xml:space="preserve"> </w:t>
                          </w:r>
                          <w:r w:rsidR="001806F3" w:rsidRPr="00AF6A8E">
                            <w:rPr>
                              <w:sz w:val="40"/>
                              <w:szCs w:val="36"/>
                            </w:rPr>
                            <w:t xml:space="preserve">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75pt;margin-top:-16.5pt;width:286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3g0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" stroked="f">
              <v:textbox>
                <w:txbxContent>
                  <w:p w:rsidR="001806F3" w:rsidRPr="00AF6A8E" w:rsidRDefault="00AF6A8E" w:rsidP="002041F3">
                    <w:pPr>
                      <w:rPr>
                        <w:sz w:val="40"/>
                        <w:szCs w:val="36"/>
                      </w:rPr>
                    </w:pPr>
                    <w:r w:rsidRPr="00AF6A8E">
                      <w:rPr>
                        <w:b/>
                        <w:bCs/>
                        <w:color w:val="C00000"/>
                        <w:sz w:val="40"/>
                        <w:szCs w:val="36"/>
                      </w:rPr>
                      <w:t xml:space="preserve">Grant Transfer </w:t>
                    </w:r>
                    <w:r w:rsidR="001806F3" w:rsidRPr="00AF6A8E">
                      <w:rPr>
                        <w:b/>
                        <w:bCs/>
                        <w:color w:val="C00000"/>
                        <w:sz w:val="40"/>
                        <w:szCs w:val="36"/>
                      </w:rPr>
                      <w:t>Checklist for PI Transfer</w:t>
                    </w:r>
                    <w:r>
                      <w:rPr>
                        <w:b/>
                        <w:bCs/>
                        <w:color w:val="C00000"/>
                        <w:sz w:val="40"/>
                        <w:szCs w:val="36"/>
                      </w:rPr>
                      <w:t>ring</w:t>
                    </w:r>
                    <w:r w:rsidR="001806F3" w:rsidRPr="00AF6A8E">
                      <w:rPr>
                        <w:b/>
                        <w:bCs/>
                        <w:color w:val="C00000"/>
                        <w:sz w:val="40"/>
                        <w:szCs w:val="36"/>
                      </w:rPr>
                      <w:t xml:space="preserve"> </w:t>
                    </w:r>
                    <w:r w:rsidR="001806F3" w:rsidRPr="00AF6A8E">
                      <w:rPr>
                        <w:b/>
                        <w:bCs/>
                        <w:color w:val="C00000"/>
                        <w:sz w:val="40"/>
                        <w:szCs w:val="36"/>
                        <w:u w:val="single"/>
                      </w:rPr>
                      <w:t>FROM</w:t>
                    </w:r>
                    <w:r w:rsidR="001806F3" w:rsidRPr="00AF6A8E">
                      <w:rPr>
                        <w:b/>
                        <w:bCs/>
                        <w:color w:val="C00000"/>
                        <w:sz w:val="40"/>
                        <w:szCs w:val="36"/>
                      </w:rPr>
                      <w:t xml:space="preserve"> </w:t>
                    </w:r>
                    <w:r w:rsidRPr="00AF6A8E">
                      <w:rPr>
                        <w:b/>
                        <w:bCs/>
                        <w:color w:val="C00000"/>
                        <w:sz w:val="40"/>
                        <w:szCs w:val="36"/>
                      </w:rPr>
                      <w:t>W</w:t>
                    </w:r>
                    <w:r>
                      <w:rPr>
                        <w:b/>
                        <w:bCs/>
                        <w:color w:val="C00000"/>
                        <w:sz w:val="40"/>
                        <w:szCs w:val="36"/>
                      </w:rPr>
                      <w:t>CMC to NEW INSTITUTION</w:t>
                    </w:r>
                    <w:r w:rsidR="001806F3" w:rsidRPr="00AF6A8E">
                      <w:rPr>
                        <w:color w:val="C00000"/>
                        <w:sz w:val="40"/>
                        <w:szCs w:val="36"/>
                      </w:rPr>
                      <w:t xml:space="preserve"> </w:t>
                    </w:r>
                    <w:r w:rsidR="001806F3" w:rsidRPr="00AF6A8E">
                      <w:rPr>
                        <w:sz w:val="40"/>
                        <w:szCs w:val="36"/>
                      </w:rPr>
                      <w:t xml:space="preserve">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0CA6DD" wp14:editId="696A5ED9">
              <wp:simplePos x="0" y="0"/>
              <wp:positionH relativeFrom="column">
                <wp:posOffset>4133850</wp:posOffset>
              </wp:positionH>
              <wp:positionV relativeFrom="paragraph">
                <wp:posOffset>-342900</wp:posOffset>
              </wp:positionV>
              <wp:extent cx="1914525" cy="4806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576CF" w14:textId="77777777" w:rsidR="001806F3" w:rsidRPr="002041F3" w:rsidRDefault="001806F3" w:rsidP="00832CF8">
                          <w:pPr>
                            <w:pStyle w:val="Header"/>
                            <w:rPr>
                              <w:sz w:val="24"/>
                              <w:szCs w:val="24"/>
                            </w:rPr>
                          </w:pPr>
                          <w:r w:rsidRPr="002041F3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58FBC4C1" w14:textId="77777777" w:rsidR="001806F3" w:rsidRDefault="001806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25.5pt;margin-top:-27pt;width:150.75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" stroked="f">
              <v:textbox>
                <w:txbxContent>
                  <w:p w:rsidR="001806F3" w:rsidRPr="002041F3" w:rsidRDefault="001806F3" w:rsidP="00832CF8">
                    <w:pPr>
                      <w:pStyle w:val="Header"/>
                      <w:rPr>
                        <w:sz w:val="24"/>
                        <w:szCs w:val="24"/>
                      </w:rPr>
                    </w:pPr>
                    <w:r w:rsidRPr="002041F3">
                      <w:rPr>
                        <w:sz w:val="24"/>
                        <w:szCs w:val="24"/>
                      </w:rPr>
                      <w:tab/>
                    </w:r>
                  </w:p>
                  <w:p w:rsidR="001806F3" w:rsidRDefault="001806F3"/>
                </w:txbxContent>
              </v:textbox>
            </v:shape>
          </w:pict>
        </mc:Fallback>
      </mc:AlternateContent>
    </w:r>
    <w:r w:rsidR="00561C3B">
      <w:rPr>
        <w:noProof/>
      </w:rPr>
      <w:drawing>
        <wp:inline distT="0" distB="0" distL="0" distR="0" wp14:anchorId="30C5A0B2" wp14:editId="28B29BCA">
          <wp:extent cx="2695575" cy="666750"/>
          <wp:effectExtent l="0" t="0" r="9525" b="0"/>
          <wp:docPr id="6" name="Picture 6" descr="logo_you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your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06F3">
      <w:t xml:space="preserve"> </w:t>
    </w:r>
  </w:p>
  <w:p w14:paraId="2C8F94FD" w14:textId="77777777" w:rsidR="001806F3" w:rsidRPr="00832CF8" w:rsidRDefault="00561C3B" w:rsidP="00832CF8">
    <w:pPr>
      <w:pStyle w:val="Header"/>
      <w:rPr>
        <w:sz w:val="24"/>
        <w:szCs w:val="24"/>
      </w:rPr>
    </w:pPr>
    <w:r w:rsidRPr="00561C3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F6707" wp14:editId="54F05ECB">
              <wp:simplePos x="0" y="0"/>
              <wp:positionH relativeFrom="column">
                <wp:posOffset>-47625</wp:posOffset>
              </wp:positionH>
              <wp:positionV relativeFrom="paragraph">
                <wp:posOffset>0</wp:posOffset>
              </wp:positionV>
              <wp:extent cx="2838450" cy="2952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6F677" w14:textId="77777777" w:rsidR="00561C3B" w:rsidRPr="00561C3B" w:rsidRDefault="00561C3B">
                          <w:pPr>
                            <w:rPr>
                              <w:b/>
                              <w:color w:val="800000"/>
                            </w:rPr>
                          </w:pPr>
                          <w:r w:rsidRPr="00561C3B">
                            <w:rPr>
                              <w:b/>
                              <w:color w:val="800000"/>
                            </w:rPr>
                            <w:t>Office of Sponsored Research Administration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.75pt;margin-top:0;width:223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" stroked="f">
              <v:textbox>
                <w:txbxContent>
                  <w:p w:rsidR="00561C3B" w:rsidRPr="00561C3B" w:rsidRDefault="00561C3B">
                    <w:pPr>
                      <w:rPr>
                        <w:b/>
                        <w:color w:val="800000"/>
                      </w:rPr>
                    </w:pPr>
                    <w:r w:rsidRPr="00561C3B">
                      <w:rPr>
                        <w:b/>
                        <w:color w:val="800000"/>
                      </w:rPr>
                      <w:t>Office of Sponsored Research Administration</w:t>
                    </w:r>
                  </w:p>
                </w:txbxContent>
              </v:textbox>
            </v:shape>
          </w:pict>
        </mc:Fallback>
      </mc:AlternateContent>
    </w:r>
  </w:p>
  <w:p w14:paraId="1B537FBC" w14:textId="77777777" w:rsidR="001806F3" w:rsidRPr="00832CF8" w:rsidRDefault="001806F3">
    <w:pPr>
      <w:pStyle w:val="Header"/>
      <w:rPr>
        <w:sz w:val="24"/>
        <w:szCs w:val="24"/>
      </w:rPr>
    </w:pPr>
    <w:r w:rsidRPr="00832CF8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D4F98"/>
    <w:multiLevelType w:val="hybridMultilevel"/>
    <w:tmpl w:val="64383B42"/>
    <w:lvl w:ilvl="0" w:tplc="38F4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64EE2"/>
    <w:multiLevelType w:val="hybridMultilevel"/>
    <w:tmpl w:val="64383B42"/>
    <w:lvl w:ilvl="0" w:tplc="38F4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13893"/>
    <w:multiLevelType w:val="hybridMultilevel"/>
    <w:tmpl w:val="DEC26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2A57"/>
    <w:multiLevelType w:val="hybridMultilevel"/>
    <w:tmpl w:val="D466D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C6F0D"/>
    <w:multiLevelType w:val="hybridMultilevel"/>
    <w:tmpl w:val="851CF432"/>
    <w:lvl w:ilvl="0" w:tplc="BA20CD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1A2699"/>
    <w:multiLevelType w:val="hybridMultilevel"/>
    <w:tmpl w:val="EF72A2EC"/>
    <w:lvl w:ilvl="0" w:tplc="8B62D8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F8"/>
    <w:rsid w:val="000012C1"/>
    <w:rsid w:val="00070489"/>
    <w:rsid w:val="000A46EF"/>
    <w:rsid w:val="000F29CF"/>
    <w:rsid w:val="0011387C"/>
    <w:rsid w:val="0012363F"/>
    <w:rsid w:val="00126956"/>
    <w:rsid w:val="001270C3"/>
    <w:rsid w:val="00131615"/>
    <w:rsid w:val="00147276"/>
    <w:rsid w:val="0017560A"/>
    <w:rsid w:val="001806F3"/>
    <w:rsid w:val="00197C67"/>
    <w:rsid w:val="00202FAA"/>
    <w:rsid w:val="002041F3"/>
    <w:rsid w:val="00223CF0"/>
    <w:rsid w:val="002A47B8"/>
    <w:rsid w:val="002C2313"/>
    <w:rsid w:val="002C4EB6"/>
    <w:rsid w:val="002C7540"/>
    <w:rsid w:val="002D071D"/>
    <w:rsid w:val="002E2F1A"/>
    <w:rsid w:val="002E43EC"/>
    <w:rsid w:val="00311579"/>
    <w:rsid w:val="00362E52"/>
    <w:rsid w:val="003632F6"/>
    <w:rsid w:val="00377AC3"/>
    <w:rsid w:val="00381A6B"/>
    <w:rsid w:val="00396EB0"/>
    <w:rsid w:val="00397FAB"/>
    <w:rsid w:val="003A3A65"/>
    <w:rsid w:val="003B6A12"/>
    <w:rsid w:val="00420287"/>
    <w:rsid w:val="00430F8D"/>
    <w:rsid w:val="004631FF"/>
    <w:rsid w:val="004707A1"/>
    <w:rsid w:val="00472736"/>
    <w:rsid w:val="004C7195"/>
    <w:rsid w:val="004D2C27"/>
    <w:rsid w:val="004E0410"/>
    <w:rsid w:val="0052629E"/>
    <w:rsid w:val="005266D3"/>
    <w:rsid w:val="005407EA"/>
    <w:rsid w:val="0054363F"/>
    <w:rsid w:val="00561C3B"/>
    <w:rsid w:val="005B12DE"/>
    <w:rsid w:val="005B310C"/>
    <w:rsid w:val="00615F99"/>
    <w:rsid w:val="00646445"/>
    <w:rsid w:val="00651876"/>
    <w:rsid w:val="00655655"/>
    <w:rsid w:val="006610C5"/>
    <w:rsid w:val="00661180"/>
    <w:rsid w:val="00666A11"/>
    <w:rsid w:val="006918A5"/>
    <w:rsid w:val="006E1D3D"/>
    <w:rsid w:val="006F0595"/>
    <w:rsid w:val="0070634F"/>
    <w:rsid w:val="00716578"/>
    <w:rsid w:val="0072435C"/>
    <w:rsid w:val="007377ED"/>
    <w:rsid w:val="007549ED"/>
    <w:rsid w:val="00776F02"/>
    <w:rsid w:val="007859A7"/>
    <w:rsid w:val="0078723B"/>
    <w:rsid w:val="007A175F"/>
    <w:rsid w:val="007A427C"/>
    <w:rsid w:val="007B3A0F"/>
    <w:rsid w:val="007B6646"/>
    <w:rsid w:val="007D7C76"/>
    <w:rsid w:val="007E09AD"/>
    <w:rsid w:val="007F4085"/>
    <w:rsid w:val="008012C0"/>
    <w:rsid w:val="0080235C"/>
    <w:rsid w:val="008167A1"/>
    <w:rsid w:val="00820688"/>
    <w:rsid w:val="00832CF8"/>
    <w:rsid w:val="0084683E"/>
    <w:rsid w:val="0087641A"/>
    <w:rsid w:val="008D79A7"/>
    <w:rsid w:val="008E1580"/>
    <w:rsid w:val="008E66C9"/>
    <w:rsid w:val="009032C1"/>
    <w:rsid w:val="00957D5D"/>
    <w:rsid w:val="009637F5"/>
    <w:rsid w:val="009825E6"/>
    <w:rsid w:val="00992BE7"/>
    <w:rsid w:val="00994AA7"/>
    <w:rsid w:val="009C3E32"/>
    <w:rsid w:val="009C6901"/>
    <w:rsid w:val="009D1327"/>
    <w:rsid w:val="009E5689"/>
    <w:rsid w:val="009F1B8C"/>
    <w:rsid w:val="00A04C21"/>
    <w:rsid w:val="00A12604"/>
    <w:rsid w:val="00A13AAD"/>
    <w:rsid w:val="00A13D8A"/>
    <w:rsid w:val="00A14C61"/>
    <w:rsid w:val="00A1538D"/>
    <w:rsid w:val="00A44420"/>
    <w:rsid w:val="00A4582F"/>
    <w:rsid w:val="00A559EF"/>
    <w:rsid w:val="00A6013A"/>
    <w:rsid w:val="00A877CB"/>
    <w:rsid w:val="00A94267"/>
    <w:rsid w:val="00AA225A"/>
    <w:rsid w:val="00AD202A"/>
    <w:rsid w:val="00AD334C"/>
    <w:rsid w:val="00AF6A8E"/>
    <w:rsid w:val="00B013CC"/>
    <w:rsid w:val="00B327C0"/>
    <w:rsid w:val="00B350B5"/>
    <w:rsid w:val="00B46F7C"/>
    <w:rsid w:val="00B505FD"/>
    <w:rsid w:val="00B5309C"/>
    <w:rsid w:val="00BC24E9"/>
    <w:rsid w:val="00BE7FF2"/>
    <w:rsid w:val="00C00D08"/>
    <w:rsid w:val="00C54D8C"/>
    <w:rsid w:val="00C72E82"/>
    <w:rsid w:val="00C85C14"/>
    <w:rsid w:val="00C97BEF"/>
    <w:rsid w:val="00CA06ED"/>
    <w:rsid w:val="00CA0E77"/>
    <w:rsid w:val="00CD3A8A"/>
    <w:rsid w:val="00CE15A3"/>
    <w:rsid w:val="00D01240"/>
    <w:rsid w:val="00D2159A"/>
    <w:rsid w:val="00D24ED1"/>
    <w:rsid w:val="00D60A96"/>
    <w:rsid w:val="00D86BEE"/>
    <w:rsid w:val="00DA22A5"/>
    <w:rsid w:val="00DC7156"/>
    <w:rsid w:val="00E026EB"/>
    <w:rsid w:val="00E17EE2"/>
    <w:rsid w:val="00E21041"/>
    <w:rsid w:val="00E27143"/>
    <w:rsid w:val="00E42600"/>
    <w:rsid w:val="00E45024"/>
    <w:rsid w:val="00E51495"/>
    <w:rsid w:val="00E54538"/>
    <w:rsid w:val="00E57EED"/>
    <w:rsid w:val="00E65FC7"/>
    <w:rsid w:val="00E84E00"/>
    <w:rsid w:val="00EA5D21"/>
    <w:rsid w:val="00EC0795"/>
    <w:rsid w:val="00F506D2"/>
    <w:rsid w:val="00F527C3"/>
    <w:rsid w:val="00F675A2"/>
    <w:rsid w:val="00FB4C35"/>
    <w:rsid w:val="00FC4393"/>
    <w:rsid w:val="00FC6D1A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E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07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F8"/>
  </w:style>
  <w:style w:type="paragraph" w:styleId="Footer">
    <w:name w:val="footer"/>
    <w:basedOn w:val="Normal"/>
    <w:link w:val="FooterChar"/>
    <w:uiPriority w:val="99"/>
    <w:unhideWhenUsed/>
    <w:rsid w:val="0083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F8"/>
  </w:style>
  <w:style w:type="paragraph" w:styleId="BalloonText">
    <w:name w:val="Balloon Text"/>
    <w:basedOn w:val="Normal"/>
    <w:link w:val="BalloonTextChar"/>
    <w:uiPriority w:val="99"/>
    <w:semiHidden/>
    <w:unhideWhenUsed/>
    <w:rsid w:val="0083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435C"/>
    <w:rPr>
      <w:color w:val="808080"/>
    </w:rPr>
  </w:style>
  <w:style w:type="paragraph" w:styleId="ListParagraph">
    <w:name w:val="List Paragraph"/>
    <w:basedOn w:val="Normal"/>
    <w:uiPriority w:val="34"/>
    <w:qFormat/>
    <w:rsid w:val="00E27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A8A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377AC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ctec.cornell.edu/inventors/materialtransfer-detail.php" TargetMode="External"/><Relationship Id="rId12" Type="http://schemas.openxmlformats.org/officeDocument/2006/relationships/hyperlink" Target="mailto:grantsandcontracts@med.cornell.ed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searchintegrity.weill.cornell.edu/" TargetMode="External"/><Relationship Id="rId9" Type="http://schemas.openxmlformats.org/officeDocument/2006/relationships/hyperlink" Target="http://researchintegrity.weill.cornell.edu/" TargetMode="External"/><Relationship Id="rId10" Type="http://schemas.openxmlformats.org/officeDocument/2006/relationships/hyperlink" Target="http://researchintegrity.weill.cornell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2DD2-7C3D-394F-9315-8E9C97CC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7517</CharactersWithSpaces>
  <SharedDoc>false</SharedDoc>
  <HLinks>
    <vt:vector size="6" baseType="variant">
      <vt:variant>
        <vt:i4>6750226</vt:i4>
      </vt:variant>
      <vt:variant>
        <vt:i4>137</vt:i4>
      </vt:variant>
      <vt:variant>
        <vt:i4>0</vt:i4>
      </vt:variant>
      <vt:variant>
        <vt:i4>5</vt:i4>
      </vt:variant>
      <vt:variant>
        <vt:lpwstr>mailto:gcmail@mc.duke.edu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Joanna Blaz</cp:lastModifiedBy>
  <cp:revision>2</cp:revision>
  <cp:lastPrinted>2013-11-27T17:29:00Z</cp:lastPrinted>
  <dcterms:created xsi:type="dcterms:W3CDTF">2017-06-29T19:39:00Z</dcterms:created>
  <dcterms:modified xsi:type="dcterms:W3CDTF">2017-06-29T19:39:00Z</dcterms:modified>
</cp:coreProperties>
</file>